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C0AD1" w14:textId="62726DCA" w:rsidR="003A567D" w:rsidRDefault="003A567D" w:rsidP="003A567D">
      <w:pPr>
        <w:pStyle w:val="berschrift1"/>
      </w:pPr>
      <w:r>
        <w:t xml:space="preserve">Offenbarung | Teil </w:t>
      </w:r>
      <w:r w:rsidR="00776756">
        <w:t>11</w:t>
      </w:r>
      <w:r>
        <w:t xml:space="preserve"> | Kapitel </w:t>
      </w:r>
      <w:r w:rsidR="00776756">
        <w:t>4</w:t>
      </w:r>
    </w:p>
    <w:p w14:paraId="4E8F4509" w14:textId="7B94B806" w:rsidR="00CC6C19" w:rsidRDefault="00CC6C19" w:rsidP="00CC6C19">
      <w:pPr>
        <w:pStyle w:val="berschrift1"/>
      </w:pPr>
      <w:r>
        <w:t xml:space="preserve">Kapitel </w:t>
      </w:r>
      <w:r w:rsidR="00776756">
        <w:t>4</w:t>
      </w:r>
      <w:r w:rsidR="003A567D">
        <w:t xml:space="preserve"> | D</w:t>
      </w:r>
      <w:r w:rsidR="00776756">
        <w:t>er Thron Gottes</w:t>
      </w:r>
    </w:p>
    <w:p w14:paraId="6CA91291" w14:textId="7B7854C9" w:rsidR="00AB77F8" w:rsidRDefault="00AB77F8" w:rsidP="00AB77F8">
      <w:pPr>
        <w:pStyle w:val="KeinLeerraum"/>
      </w:pPr>
    </w:p>
    <w:p w14:paraId="525993C9" w14:textId="2AE9A39A" w:rsidR="00AB77F8" w:rsidRDefault="00AB77F8" w:rsidP="00AB77F8">
      <w:pPr>
        <w:pStyle w:val="KeinLeerraum"/>
      </w:pPr>
      <w:r>
        <w:t>Nac</w:t>
      </w:r>
      <w:r w:rsidR="00BE33F5">
        <w:t>hdem Johannes beschrieb, "was er gesehen hat" in (1) und "was ist" in den sieben Sendschreiben an die Gemeinden in der Provinz Asien</w:t>
      </w:r>
      <w:r w:rsidR="00BE33F5" w:rsidRPr="00BE33F5">
        <w:t xml:space="preserve"> </w:t>
      </w:r>
      <w:r w:rsidR="00BE33F5">
        <w:t>(2-3) kommt er nun zum dritten Teil</w:t>
      </w:r>
      <w:r w:rsidR="00475044">
        <w:t xml:space="preserve"> (4-</w:t>
      </w:r>
      <w:r w:rsidR="001C3946">
        <w:t>22</w:t>
      </w:r>
      <w:r w:rsidR="00475044">
        <w:t>)</w:t>
      </w:r>
      <w:r w:rsidR="00BE33F5">
        <w:t xml:space="preserve">, dem "was nach diesem geschehen wird". Er hat die Herrlichkeit des Herrn Jesus in seiner Funktion als Richter erlebt und </w:t>
      </w:r>
      <w:r w:rsidR="00475044">
        <w:t xml:space="preserve">schrieb </w:t>
      </w:r>
      <w:r w:rsidR="00CA6B6B">
        <w:t>sein Urteil</w:t>
      </w:r>
      <w:r w:rsidR="00475044">
        <w:t xml:space="preserve"> von </w:t>
      </w:r>
      <w:r w:rsidR="00BE33F5">
        <w:t xml:space="preserve">Jesus an die Gemeinden </w:t>
      </w:r>
      <w:r w:rsidR="00475044">
        <w:t>auf</w:t>
      </w:r>
      <w:r w:rsidR="00BE33F5">
        <w:t xml:space="preserve">. </w:t>
      </w:r>
    </w:p>
    <w:p w14:paraId="521086DA" w14:textId="51BC0257" w:rsidR="00475044" w:rsidRDefault="00475044" w:rsidP="00AB77F8">
      <w:pPr>
        <w:pStyle w:val="KeinLeerraum"/>
      </w:pPr>
      <w:r>
        <w:tab/>
        <w:t xml:space="preserve">Bevor die Gerichte befohlen und ausgeübt werden, nimmt uns die Offb in den Himmel hinein. Johannes wird in den Himmel gerufen und er sieht den himmlischen Tempel. Es ist wie eine Einleitung zu den Gerichten. Es wird uns der Ort gezeigt, wo die Gerichte vorbereitet werden und von wo der Befehl </w:t>
      </w:r>
      <w:r w:rsidR="007E7C8E">
        <w:t xml:space="preserve">für die Ausübung </w:t>
      </w:r>
      <w:r>
        <w:t xml:space="preserve">dazu gegeben wird. Wir </w:t>
      </w:r>
      <w:r w:rsidR="00C40848">
        <w:t xml:space="preserve">bekommen einen Einblick </w:t>
      </w:r>
      <w:r w:rsidR="00CA6B6B">
        <w:t>in</w:t>
      </w:r>
      <w:r>
        <w:t xml:space="preserve"> die Macht, die Gerechtigkeit und die Autorität von unserem Herrn Jesus Christus der als geschlachtetes Lamm Gottes einzig würdig ist</w:t>
      </w:r>
      <w:r w:rsidR="00C40848">
        <w:t>,</w:t>
      </w:r>
      <w:r>
        <w:t xml:space="preserve"> </w:t>
      </w:r>
      <w:r w:rsidR="00C40848">
        <w:t>die Siegel der Gerichte Gottes zu öffnen.</w:t>
      </w:r>
    </w:p>
    <w:p w14:paraId="3140B82D" w14:textId="1AE66AB8" w:rsidR="001C3946" w:rsidRPr="00AB77F8" w:rsidRDefault="001C3946" w:rsidP="00AB77F8">
      <w:pPr>
        <w:pStyle w:val="KeinLeerraum"/>
      </w:pPr>
      <w:r>
        <w:tab/>
      </w:r>
    </w:p>
    <w:p w14:paraId="5FC0A788" w14:textId="20136143" w:rsidR="0065711B" w:rsidRDefault="0065711B" w:rsidP="0065711B">
      <w:pPr>
        <w:pStyle w:val="KeinLeerraum"/>
      </w:pPr>
    </w:p>
    <w:p w14:paraId="228710EC" w14:textId="0CD6AAF5" w:rsidR="0065711B" w:rsidRPr="0065711B" w:rsidRDefault="00475044" w:rsidP="0065711B">
      <w:pPr>
        <w:pStyle w:val="berschrift2"/>
      </w:pPr>
      <w:r>
        <w:t xml:space="preserve">Der Thron </w:t>
      </w:r>
      <w:r w:rsidR="003A567D">
        <w:t xml:space="preserve">| </w:t>
      </w:r>
      <w:r>
        <w:t>4</w:t>
      </w:r>
      <w:r w:rsidR="003A567D">
        <w:t>,</w:t>
      </w:r>
      <w:r>
        <w:t>1</w:t>
      </w:r>
      <w:r w:rsidR="003A567D">
        <w:t>-</w:t>
      </w:r>
      <w:r>
        <w:t>3</w:t>
      </w:r>
    </w:p>
    <w:p w14:paraId="469B1B5A" w14:textId="77777777" w:rsidR="007E76F8" w:rsidRPr="007E76F8" w:rsidRDefault="007E76F8" w:rsidP="007E76F8">
      <w:pPr>
        <w:pStyle w:val="KeinLeerraum"/>
      </w:pPr>
    </w:p>
    <w:p w14:paraId="785D97FD" w14:textId="77777777" w:rsidR="00475044" w:rsidRDefault="00937748" w:rsidP="00475044">
      <w:pPr>
        <w:pStyle w:val="BibelzitateTest"/>
      </w:pPr>
      <w:r w:rsidRPr="001000C1">
        <w:t>"</w:t>
      </w:r>
      <w:r w:rsidR="00475044">
        <w:t>Nach diesem sah ich: Und siehe, eine Tür, geöffnet im Himmel, und die erste Stimme, die ich gehört hatte wie die einer Posaune, die mit mir redete, sprach: Komm hier herauf! Und ich werde dir zeigen, was nach diesem geschehen muss.</w:t>
      </w:r>
    </w:p>
    <w:p w14:paraId="399CB8E6" w14:textId="6E56C53A" w:rsidR="00475044" w:rsidRDefault="00475044" w:rsidP="00475044">
      <w:pPr>
        <w:pStyle w:val="BibelzitateTest"/>
      </w:pPr>
      <w:r>
        <w:t>2 Sogleich war ich im Geist: Und siehe, ein Thron stand im Himmel, und auf dem Thron saß einer.</w:t>
      </w:r>
    </w:p>
    <w:p w14:paraId="0F950D6C" w14:textId="3008C38D" w:rsidR="002563C1" w:rsidRDefault="00475044" w:rsidP="00475044">
      <w:pPr>
        <w:pStyle w:val="BibelzitateTest"/>
        <w:rPr>
          <w:b/>
        </w:rPr>
      </w:pPr>
      <w:r>
        <w:t xml:space="preserve">3 Und der da saß, </w:t>
      </w:r>
      <w:r>
        <w:rPr>
          <w:rFonts w:ascii="Cambria Math" w:hAnsi="Cambria Math" w:cs="Cambria Math"/>
        </w:rPr>
        <w:t>⟨</w:t>
      </w:r>
      <w:r>
        <w:t>war</w:t>
      </w:r>
      <w:r>
        <w:rPr>
          <w:rFonts w:ascii="Cambria Math" w:hAnsi="Cambria Math" w:cs="Cambria Math"/>
        </w:rPr>
        <w:t>⟩</w:t>
      </w:r>
      <w:r>
        <w:t xml:space="preserve"> von Ansehen gleich einem Jaspisstein und einem Sarder, und ein Regenbogen </w:t>
      </w:r>
      <w:r>
        <w:rPr>
          <w:rFonts w:ascii="Cambria Math" w:hAnsi="Cambria Math" w:cs="Cambria Math"/>
        </w:rPr>
        <w:t>⟨</w:t>
      </w:r>
      <w:r>
        <w:t>war</w:t>
      </w:r>
      <w:r>
        <w:rPr>
          <w:rFonts w:ascii="Cambria Math" w:hAnsi="Cambria Math" w:cs="Cambria Math"/>
        </w:rPr>
        <w:t>⟩</w:t>
      </w:r>
      <w:r>
        <w:t xml:space="preserve"> rings um den Thron, von Ansehen gleich einem Smaragd.</w:t>
      </w:r>
      <w:r w:rsidR="00937748" w:rsidRPr="001000C1">
        <w:t>"</w:t>
      </w:r>
      <w:r w:rsidR="0056780E" w:rsidRPr="001000C1">
        <w:t xml:space="preserve"> </w:t>
      </w:r>
      <w:r w:rsidR="0056780E" w:rsidRPr="001000C1">
        <w:rPr>
          <w:b/>
        </w:rPr>
        <w:t>(</w:t>
      </w:r>
      <w:r>
        <w:rPr>
          <w:b/>
        </w:rPr>
        <w:t>4</w:t>
      </w:r>
      <w:r w:rsidR="0056780E" w:rsidRPr="001000C1">
        <w:rPr>
          <w:b/>
        </w:rPr>
        <w:t>,</w:t>
      </w:r>
      <w:r>
        <w:rPr>
          <w:b/>
        </w:rPr>
        <w:t>1-3</w:t>
      </w:r>
      <w:r w:rsidR="0056780E" w:rsidRPr="001000C1">
        <w:rPr>
          <w:b/>
        </w:rPr>
        <w:t>)</w:t>
      </w:r>
    </w:p>
    <w:p w14:paraId="713A1A4D" w14:textId="5D10029E" w:rsidR="006F50EF" w:rsidRDefault="006F50EF" w:rsidP="006F50EF">
      <w:pPr>
        <w:pStyle w:val="KeinLeerraum"/>
      </w:pPr>
    </w:p>
    <w:p w14:paraId="6D1B1257" w14:textId="6028B027" w:rsidR="00420DA3" w:rsidRDefault="002563C1" w:rsidP="00C40848">
      <w:pPr>
        <w:pStyle w:val="KeinLeerraum"/>
      </w:pPr>
      <w:r w:rsidRPr="00A91F92">
        <w:rPr>
          <w:b/>
        </w:rPr>
        <w:t xml:space="preserve">V </w:t>
      </w:r>
      <w:r w:rsidR="00475044">
        <w:rPr>
          <w:b/>
        </w:rPr>
        <w:t>1</w:t>
      </w:r>
      <w:r w:rsidRPr="00A91F92">
        <w:rPr>
          <w:b/>
        </w:rPr>
        <w:t xml:space="preserve"> |</w:t>
      </w:r>
      <w:r w:rsidR="0056780E">
        <w:t xml:space="preserve"> </w:t>
      </w:r>
      <w:r w:rsidR="001C3946">
        <w:t xml:space="preserve">Nach dem Johannes die Briefe </w:t>
      </w:r>
      <w:r w:rsidR="007E7C8E">
        <w:t xml:space="preserve">an die sieben Gemeinden </w:t>
      </w:r>
      <w:r w:rsidR="001C3946">
        <w:t>geschrieben hatte, beginnt er mit einem "nach diesem sah ich:"</w:t>
      </w:r>
      <w:r w:rsidR="00EF610D">
        <w:t xml:space="preserve"> (Vgl. 1,19)</w:t>
      </w:r>
      <w:r w:rsidR="001C3946">
        <w:t xml:space="preserve">. Mit dem "nach diesem" gibt Johannes die Unmittelbarkeit der folgenden Ereignisse an. </w:t>
      </w:r>
      <w:r w:rsidR="001B0CB7">
        <w:t>Dieses Wort markiert in der Offb immer wieder eine neue Vision welche Johannes sehen konnte</w:t>
      </w:r>
      <w:r w:rsidR="0014524E">
        <w:t xml:space="preserve"> (Vgl. 7,1.9; 15,5; 18,1; 19,1; 20,3)</w:t>
      </w:r>
      <w:r w:rsidR="001B0CB7">
        <w:t>.</w:t>
      </w:r>
    </w:p>
    <w:p w14:paraId="029E4238" w14:textId="77777777" w:rsidR="00DC089D" w:rsidRDefault="001C3946" w:rsidP="00D65065">
      <w:pPr>
        <w:pStyle w:val="KeinLeerraum"/>
      </w:pPr>
      <w:r>
        <w:tab/>
        <w:t xml:space="preserve">Johannes sieht </w:t>
      </w:r>
      <w:r w:rsidR="00DC089D">
        <w:t>"</w:t>
      </w:r>
      <w:r>
        <w:t>eine Türe</w:t>
      </w:r>
      <w:r w:rsidR="00DC089D">
        <w:t>,</w:t>
      </w:r>
      <w:r>
        <w:t xml:space="preserve"> geöffnet </w:t>
      </w:r>
      <w:r w:rsidR="00D2062E">
        <w:t>im</w:t>
      </w:r>
      <w:r>
        <w:t xml:space="preserve"> Himmel</w:t>
      </w:r>
      <w:r w:rsidR="00DC089D">
        <w:t>"</w:t>
      </w:r>
      <w:r w:rsidR="00D65065">
        <w:t xml:space="preserve">. Die </w:t>
      </w:r>
      <w:r w:rsidR="0016353C">
        <w:t xml:space="preserve">offene </w:t>
      </w:r>
      <w:r w:rsidR="00D65065">
        <w:t>Türe ist das Ergebnis des Erlösungswerk</w:t>
      </w:r>
      <w:r w:rsidR="00DC089D">
        <w:t>es</w:t>
      </w:r>
      <w:r w:rsidR="00D65065">
        <w:t xml:space="preserve"> von Golgatha. </w:t>
      </w:r>
      <w:r>
        <w:t xml:space="preserve"> </w:t>
      </w:r>
      <w:r w:rsidR="00D65065">
        <w:t xml:space="preserve">Durch den Tod von Jesus wurde der Vorhang von oben herab zerrissen und der Zugang zum Thron (Allerheiligste) wurde geöffnet. </w:t>
      </w:r>
      <w:r w:rsidR="00DC089D">
        <w:t xml:space="preserve">Jesus hat die Himmel durchschritten (Hebr 4,14) und uns einen Weg zum Vater und zum ewigen Leben ermöglicht. </w:t>
      </w:r>
    </w:p>
    <w:p w14:paraId="56AE4F20" w14:textId="7FD2A7FD" w:rsidR="001C3946" w:rsidRDefault="00DC089D" w:rsidP="00DC089D">
      <w:pPr>
        <w:pStyle w:val="KeinLeerraum"/>
        <w:ind w:firstLine="708"/>
      </w:pPr>
      <w:r>
        <w:t xml:space="preserve">Die Türe im Himmel ist offen </w:t>
      </w:r>
      <w:r w:rsidR="001C3946">
        <w:t>und</w:t>
      </w:r>
      <w:r>
        <w:t xml:space="preserve"> Johannes hörte</w:t>
      </w:r>
      <w:r w:rsidR="001C3946">
        <w:t xml:space="preserve"> "die erste Stimme", also Jesus selbst, </w:t>
      </w:r>
      <w:r>
        <w:t xml:space="preserve">welche zu ihm </w:t>
      </w:r>
      <w:r w:rsidR="001C3946">
        <w:t xml:space="preserve">sprach. </w:t>
      </w:r>
      <w:r w:rsidR="00663B20">
        <w:t>Es ist diese Stimme, die er hinte</w:t>
      </w:r>
      <w:r>
        <w:t>r</w:t>
      </w:r>
      <w:r w:rsidR="00663B20">
        <w:t xml:space="preserve"> </w:t>
      </w:r>
      <w:r>
        <w:t xml:space="preserve">sich </w:t>
      </w:r>
      <w:r w:rsidR="00663B20">
        <w:t xml:space="preserve">gehört hatte wie </w:t>
      </w:r>
      <w:r w:rsidR="00D65065">
        <w:t xml:space="preserve">von </w:t>
      </w:r>
      <w:r w:rsidR="00663B20">
        <w:t>eine</w:t>
      </w:r>
      <w:r w:rsidR="00D65065">
        <w:t>r</w:t>
      </w:r>
      <w:r w:rsidR="00663B20">
        <w:t xml:space="preserve"> Posaune (1,10). </w:t>
      </w:r>
      <w:r w:rsidR="001C3946">
        <w:t xml:space="preserve">Jesus ruft ihn hinauf in den Himmel. </w:t>
      </w:r>
      <w:r w:rsidR="005E6851">
        <w:t xml:space="preserve">Es ist ein Befehl: "Komm hier herauf!" Wir </w:t>
      </w:r>
      <w:r w:rsidR="007E7C8E">
        <w:t>erkennen in der Offb immer wieder,</w:t>
      </w:r>
      <w:r w:rsidR="005E6851">
        <w:t xml:space="preserve"> dass Johannes der Stimme Gottes gehorsam ist und sofort ausführt was ihm befohlen wird.</w:t>
      </w:r>
      <w:r w:rsidR="007E7C8E">
        <w:t xml:space="preserve"> Sein Vertrauen auf den Herrn war </w:t>
      </w:r>
      <w:r w:rsidR="00CA6B6B">
        <w:t xml:space="preserve">auch nach 60 Jahren Glaubensleben </w:t>
      </w:r>
      <w:r w:rsidR="007E7C8E">
        <w:t xml:space="preserve">immer noch sehr gross. Diese Stimme </w:t>
      </w:r>
      <w:r w:rsidR="00CA6B6B">
        <w:t>erklärt</w:t>
      </w:r>
      <w:r w:rsidR="007E7C8E">
        <w:t xml:space="preserve"> ihm "was nach diesem geschehen muss". </w:t>
      </w:r>
      <w:r w:rsidR="00E3569F">
        <w:t xml:space="preserve">Mit dem "nach diesem" </w:t>
      </w:r>
      <w:r w:rsidR="007E7C8E">
        <w:t xml:space="preserve">sind die sieben Briefe an die Gemeinden, also die Zeit der Gemeinde von Pfingsten bis zur Entrückung, gemeint. </w:t>
      </w:r>
      <w:r w:rsidR="00D65065">
        <w:t xml:space="preserve">Mit diesem "komm hier herauf", </w:t>
      </w:r>
      <w:r w:rsidR="00C90330">
        <w:t>erkennen</w:t>
      </w:r>
      <w:r w:rsidR="00D65065">
        <w:t xml:space="preserve"> wir</w:t>
      </w:r>
      <w:r w:rsidR="007E7C8E">
        <w:t xml:space="preserve"> ein</w:t>
      </w:r>
      <w:r w:rsidR="00D65065">
        <w:t>en</w:t>
      </w:r>
      <w:r w:rsidR="007E7C8E">
        <w:t xml:space="preserve"> Hinweis auf die Entrückung der Gläubigen. In Kp. 2+3 wird uns die Geschichte der Gemeinden aufgezeigt und dann lesen wir bis zum Kp. 19, wenn es um d</w:t>
      </w:r>
      <w:r w:rsidR="0081749E">
        <w:t>ie</w:t>
      </w:r>
      <w:r w:rsidR="007E7C8E">
        <w:t xml:space="preserve"> Hochzeit der Braut (Gemeinde Jesu) mit dem Bräutigam (Jesus) geht, nichts mehr von der Gemeinde</w:t>
      </w:r>
      <w:r w:rsidR="00E3569F">
        <w:t xml:space="preserve"> hier auf der Erde</w:t>
      </w:r>
      <w:r w:rsidR="007E7C8E">
        <w:t xml:space="preserve">. </w:t>
      </w:r>
      <w:r w:rsidR="000A108E">
        <w:t>Alle Gläubigen werden</w:t>
      </w:r>
      <w:r w:rsidR="007E7C8E">
        <w:t xml:space="preserve"> bei Jesus im Himmel</w:t>
      </w:r>
      <w:r w:rsidR="000A108E">
        <w:t xml:space="preserve"> sein</w:t>
      </w:r>
      <w:r w:rsidR="007E7C8E">
        <w:t xml:space="preserve"> und m</w:t>
      </w:r>
      <w:r w:rsidR="000A108E">
        <w:t>ü</w:t>
      </w:r>
      <w:r w:rsidR="007E7C8E">
        <w:t>ss</w:t>
      </w:r>
      <w:r w:rsidR="000A108E">
        <w:t>en</w:t>
      </w:r>
      <w:r w:rsidR="007E7C8E">
        <w:t xml:space="preserve"> vor de</w:t>
      </w:r>
      <w:r w:rsidR="00C9019D">
        <w:t>m</w:t>
      </w:r>
      <w:r w:rsidR="007E7C8E">
        <w:t xml:space="preserve"> Richterstuhl Christi (Preisgericht) </w:t>
      </w:r>
      <w:r w:rsidR="00C9019D">
        <w:t>erscheinen</w:t>
      </w:r>
      <w:r w:rsidR="007E7C8E">
        <w:t xml:space="preserve"> um ihre Taten</w:t>
      </w:r>
      <w:r w:rsidR="00C9019D">
        <w:t xml:space="preserve"> bewerten zu</w:t>
      </w:r>
      <w:r w:rsidR="000A108E">
        <w:t xml:space="preserve"> </w:t>
      </w:r>
      <w:r w:rsidR="00C9019D">
        <w:t xml:space="preserve">lassen und </w:t>
      </w:r>
      <w:r w:rsidR="000A108E">
        <w:t xml:space="preserve">sie werden </w:t>
      </w:r>
      <w:r w:rsidR="00C9019D">
        <w:t xml:space="preserve">mit </w:t>
      </w:r>
      <w:r w:rsidR="000A108E">
        <w:t>Kronen</w:t>
      </w:r>
      <w:r w:rsidR="00C9019D">
        <w:t xml:space="preserve"> </w:t>
      </w:r>
      <w:r w:rsidR="00E3569F">
        <w:t xml:space="preserve">und einem weissen Kleid </w:t>
      </w:r>
      <w:r w:rsidR="00C9019D">
        <w:t>belohnt</w:t>
      </w:r>
      <w:r w:rsidR="0000355A">
        <w:t xml:space="preserve"> (mehr zu den Gläubigen in der Erklärung bei V. 4)</w:t>
      </w:r>
      <w:r w:rsidR="007E7C8E">
        <w:t>.</w:t>
      </w:r>
      <w:r w:rsidR="00C9019D">
        <w:t xml:space="preserve"> In dieser Zeit gehen die Nationen und Israel durch ein grausames (aber gerechtes) Gericht. Jetzt beginnt die Uhr im Heilsplan Gottes mit Israel wieder zu ticken. </w:t>
      </w:r>
      <w:r w:rsidR="00C90330">
        <w:t xml:space="preserve">Das Zeitalter der Gemeinde ist zu Ende und </w:t>
      </w:r>
      <w:r w:rsidR="00C9019D">
        <w:t>der Fo</w:t>
      </w:r>
      <w:r w:rsidR="00C90330">
        <w:t>k</w:t>
      </w:r>
      <w:r w:rsidR="00C9019D">
        <w:t xml:space="preserve">us wird wieder ganz auf Israel gerichtet. </w:t>
      </w:r>
    </w:p>
    <w:p w14:paraId="45EFCC9D" w14:textId="1B896E7E" w:rsidR="00EF610D" w:rsidRDefault="00EF610D" w:rsidP="00C40848">
      <w:pPr>
        <w:pStyle w:val="KeinLeerraum"/>
      </w:pPr>
    </w:p>
    <w:p w14:paraId="7C71A2A5" w14:textId="464BBF32" w:rsidR="00EF610D" w:rsidRPr="002110B1" w:rsidRDefault="00EF610D" w:rsidP="00C40848">
      <w:pPr>
        <w:pStyle w:val="KeinLeerraum"/>
      </w:pPr>
      <w:r w:rsidRPr="00A91F92">
        <w:rPr>
          <w:b/>
        </w:rPr>
        <w:t xml:space="preserve">V </w:t>
      </w:r>
      <w:r>
        <w:rPr>
          <w:b/>
        </w:rPr>
        <w:t>2</w:t>
      </w:r>
      <w:r w:rsidRPr="00A91F92">
        <w:rPr>
          <w:b/>
        </w:rPr>
        <w:t xml:space="preserve"> |</w:t>
      </w:r>
      <w:r>
        <w:t xml:space="preserve"> Johannes wird in eine Dimension hineingenommen welche schwierig zu erklären ist. D. </w:t>
      </w:r>
      <w:proofErr w:type="spellStart"/>
      <w:r>
        <w:t>Pawson</w:t>
      </w:r>
      <w:proofErr w:type="spellEnd"/>
      <w:r>
        <w:t xml:space="preserve"> beschreibt "war ich im Geist" folgendermassen:</w:t>
      </w:r>
      <w:r w:rsidR="002110B1">
        <w:t xml:space="preserve"> </w:t>
      </w:r>
      <w:r>
        <w:rPr>
          <w:i/>
        </w:rPr>
        <w:t xml:space="preserve">"Er bezieht sich auf den Heiligen Geist und hat nichts damit </w:t>
      </w:r>
      <w:r>
        <w:rPr>
          <w:i/>
        </w:rPr>
        <w:lastRenderedPageBreak/>
        <w:t>zu tun, dass man im Sonntagsgottesdienst "in Stimmung" ist. Im Geist zu sein bedeutet, dass die eigenen Fähigkeiten auf übernatürliche Weise in Beschlag genommen sind, […] Doch im Geist zu sein bedeutet, dass ihre Augen Dinge sehen, die sie sonst nie sehen würden; dass ihr Mund Dinge sagt, dies sie sonst nie gesagt hätten – das ist gemeint, wenn es heisst, jemand sein im Geist."</w:t>
      </w:r>
      <w:r w:rsidR="002110B1">
        <w:rPr>
          <w:i/>
        </w:rPr>
        <w:t xml:space="preserve"> </w:t>
      </w:r>
      <w:r w:rsidR="002110B1">
        <w:t xml:space="preserve">Wir brauchen den Heiligen Geist um die Dinge zu sehen welche Gott uns zeigen will. </w:t>
      </w:r>
      <w:r w:rsidR="00D7455D">
        <w:t>Ohne den Heiligen Geist erkennen wir die Wahrheit und den Heilsplan Gottes für unser Leben nicht. Ebenso führt</w:t>
      </w:r>
      <w:r w:rsidR="00314273">
        <w:t xml:space="preserve"> und leitet</w:t>
      </w:r>
      <w:r w:rsidR="00D7455D">
        <w:t xml:space="preserve"> uns der Heilige Geist </w:t>
      </w:r>
      <w:r w:rsidR="00314273">
        <w:t xml:space="preserve">beim studieren des </w:t>
      </w:r>
      <w:r w:rsidR="00D7455D">
        <w:t>Wort</w:t>
      </w:r>
      <w:r w:rsidR="00314273">
        <w:t>es</w:t>
      </w:r>
      <w:r w:rsidR="00D7455D">
        <w:t xml:space="preserve"> Gottes (Vgl. Joh 14,17; 15,26; 16,13; Röm 9,1; Eph 1,13; 1Joh 4,6; 5,6).</w:t>
      </w:r>
    </w:p>
    <w:p w14:paraId="6153DC49" w14:textId="0E8A59C2" w:rsidR="00420DA3" w:rsidRDefault="00F216FE" w:rsidP="00412744">
      <w:pPr>
        <w:pStyle w:val="KeinLeerraum"/>
      </w:pPr>
      <w:r>
        <w:tab/>
        <w:t>Das erste was Johannes durch die Türe hindurch sah, war einen Thron und auf dem "Thron sass einer". Johannes sah den Thron Gottes des Allmächtige</w:t>
      </w:r>
      <w:r w:rsidR="00C90330">
        <w:t>n</w:t>
      </w:r>
      <w:r>
        <w:t xml:space="preserve">, des Ewigseienden. Dieser Thorn zeigt uns die Regierung Gottes und seine Gewalt welche er in den kommenden Gerichten ausübt. </w:t>
      </w:r>
      <w:r w:rsidR="00314273">
        <w:t xml:space="preserve">Wie tröstend musste es für Johannes gewesen sein, seinen Gott auf dem Thron zu sehen und nicht den Kaiser des römischen Reiches, welcher ihn und viele andere Christen, verbannt hatte. </w:t>
      </w:r>
      <w:r w:rsidR="00BA6930">
        <w:t>In diesem Kp. geht es um den Thron im Himmel, welcher das zentrale Thema ist und 11x erwähnt</w:t>
      </w:r>
      <w:r w:rsidR="00BA6930" w:rsidRPr="00BA6930">
        <w:t xml:space="preserve"> </w:t>
      </w:r>
      <w:r w:rsidR="00BA6930">
        <w:t xml:space="preserve">wird. </w:t>
      </w:r>
      <w:r>
        <w:t xml:space="preserve">Gott ist immer noch auf dem Thron, auch wenn </w:t>
      </w:r>
      <w:r w:rsidR="00433D3E">
        <w:t>die Nationen hier auf der Erde ihre Reiche und Gewalt</w:t>
      </w:r>
      <w:r w:rsidR="00BA6930">
        <w:t>en</w:t>
      </w:r>
      <w:r w:rsidR="00433D3E">
        <w:t xml:space="preserve"> haben. Es ist dennoch einer, unser Herr, welcher die Heilsgeschichte in der Hand hält</w:t>
      </w:r>
      <w:r w:rsidR="00314273">
        <w:t xml:space="preserve"> und ausführt</w:t>
      </w:r>
      <w:r w:rsidR="00433D3E">
        <w:t xml:space="preserve">. </w:t>
      </w:r>
      <w:r w:rsidR="00314273">
        <w:t>Gott hat alles in der Hand und sein Plan (Heilsplan) mit den Menschen, den Regierungen und schliesslich der Welt, wird gelingen wie er es geplant hat.</w:t>
      </w:r>
    </w:p>
    <w:p w14:paraId="089DD225" w14:textId="7637CA73" w:rsidR="00C40848" w:rsidRDefault="00433D3E" w:rsidP="00412744">
      <w:pPr>
        <w:pStyle w:val="KeinLeerraum"/>
      </w:pPr>
      <w:r>
        <w:tab/>
        <w:t xml:space="preserve">Auf dem Thron sass der unsichtbare Gott, </w:t>
      </w:r>
      <w:r w:rsidR="00C90330">
        <w:t xml:space="preserve">in </w:t>
      </w:r>
      <w:r>
        <w:t>seine</w:t>
      </w:r>
      <w:r w:rsidR="00C90330">
        <w:t>r</w:t>
      </w:r>
      <w:r>
        <w:t xml:space="preserve"> Herrlichkeit und Autorität. Es ist der unsichtbare Gott den niemand sehen kann (Vgl. 1Tim 6,16). </w:t>
      </w:r>
    </w:p>
    <w:p w14:paraId="099CB4BD" w14:textId="5BCE7AD8" w:rsidR="00433D3E" w:rsidRDefault="00433D3E" w:rsidP="00412744">
      <w:pPr>
        <w:pStyle w:val="KeinLeerraum"/>
      </w:pPr>
    </w:p>
    <w:p w14:paraId="1B4B958D" w14:textId="5D43AD23" w:rsidR="00433D3E" w:rsidRDefault="00433D3E" w:rsidP="00412744">
      <w:pPr>
        <w:pStyle w:val="KeinLeerraum"/>
      </w:pPr>
      <w:r w:rsidRPr="00A91F92">
        <w:rPr>
          <w:b/>
        </w:rPr>
        <w:t xml:space="preserve">V </w:t>
      </w:r>
      <w:r>
        <w:rPr>
          <w:b/>
        </w:rPr>
        <w:t>3</w:t>
      </w:r>
      <w:r w:rsidRPr="00A91F92">
        <w:rPr>
          <w:b/>
        </w:rPr>
        <w:t xml:space="preserve"> |</w:t>
      </w:r>
      <w:r>
        <w:t xml:space="preserve"> Jetzt wird der beschrieben, der auf dem Thron sass. Johannes kann diesen Anblick nur mit </w:t>
      </w:r>
      <w:r w:rsidR="00DC089D">
        <w:t>V</w:t>
      </w:r>
      <w:r>
        <w:t>ergleichen beschreiben. Was musste das für einen Anblick für Johannes gewesen sein</w:t>
      </w:r>
      <w:r w:rsidR="00BA6930">
        <w:t xml:space="preserve">, diese Herrlichkeit, dieses Funkeln und diese Schönheit. Johannes gebraucht für die Beschreibung Gottes </w:t>
      </w:r>
      <w:r w:rsidR="00DC089D">
        <w:t xml:space="preserve">wunderbare </w:t>
      </w:r>
      <w:r w:rsidR="00BA6930">
        <w:t xml:space="preserve">Edelsteine in ihrer Leuchtkraft und Schönheit. </w:t>
      </w:r>
    </w:p>
    <w:p w14:paraId="0C5E230A" w14:textId="6CA21CAC" w:rsidR="00BA6930" w:rsidRDefault="00BA6930" w:rsidP="00412744">
      <w:pPr>
        <w:pStyle w:val="KeinLeerraum"/>
      </w:pPr>
      <w:r>
        <w:tab/>
        <w:t>Der "Jaspisstein"</w:t>
      </w:r>
      <w:r w:rsidR="006B61BC">
        <w:t xml:space="preserve"> wird in der Offb</w:t>
      </w:r>
      <w:r w:rsidR="004C58F8">
        <w:t xml:space="preserve"> viermal erwähnt. In Offb 21,1</w:t>
      </w:r>
      <w:r w:rsidR="00725318">
        <w:t>1</w:t>
      </w:r>
      <w:r w:rsidR="004C58F8">
        <w:t xml:space="preserve"> wird er als "kristallheller Jaspisstein" beschrieben</w:t>
      </w:r>
      <w:r w:rsidR="00725318">
        <w:t xml:space="preserve"> und dies gibt uns einen Blick auf die Herrlichkeit Gottes</w:t>
      </w:r>
      <w:r w:rsidR="004C58F8">
        <w:t xml:space="preserve">. Dieser Jaspis </w:t>
      </w:r>
      <w:r w:rsidR="00F5126D">
        <w:t>ist der</w:t>
      </w:r>
      <w:r w:rsidR="004C58F8">
        <w:t xml:space="preserve"> Diaman</w:t>
      </w:r>
      <w:r w:rsidR="00F5126D">
        <w:t>t</w:t>
      </w:r>
      <w:r w:rsidR="004C58F8">
        <w:t xml:space="preserve">. Ein Diamant ist ein Edelstein, welcher glasklar ist und je nachdem, wie er geschliffen ist, bricht </w:t>
      </w:r>
      <w:r w:rsidR="00725318">
        <w:t>sich das</w:t>
      </w:r>
      <w:r w:rsidR="004C58F8">
        <w:t xml:space="preserve"> Licht in allen Farben. Diamant ist auch das härteste Material </w:t>
      </w:r>
      <w:r w:rsidR="007750AD">
        <w:t>das wir hier auf der Erde</w:t>
      </w:r>
      <w:r w:rsidR="004C58F8">
        <w:t xml:space="preserve"> kennen. </w:t>
      </w:r>
      <w:r w:rsidR="007750AD">
        <w:t>Stahl</w:t>
      </w:r>
      <w:r w:rsidR="004C58F8">
        <w:t xml:space="preserve"> bearbeiten </w:t>
      </w:r>
      <w:r w:rsidR="00901B2E">
        <w:t>man</w:t>
      </w:r>
      <w:r w:rsidR="004C58F8">
        <w:t xml:space="preserve"> besten </w:t>
      </w:r>
      <w:r w:rsidR="00901B2E">
        <w:t>mit einem Diamanten</w:t>
      </w:r>
      <w:r w:rsidR="004C58F8">
        <w:t>. Gott ist der Massstab in alle</w:t>
      </w:r>
      <w:r w:rsidR="00901B2E">
        <w:t>m</w:t>
      </w:r>
      <w:r w:rsidR="007750AD">
        <w:t xml:space="preserve">, </w:t>
      </w:r>
      <w:r w:rsidR="004C58F8">
        <w:t xml:space="preserve">alles muss sich an Ihn ausrichten. </w:t>
      </w:r>
    </w:p>
    <w:p w14:paraId="7C682B7B" w14:textId="24858A4A" w:rsidR="007750AD" w:rsidRDefault="007750AD" w:rsidP="00412744">
      <w:pPr>
        <w:pStyle w:val="KeinLeerraum"/>
      </w:pPr>
      <w:r>
        <w:tab/>
        <w:t>Der nächst</w:t>
      </w:r>
      <w:r w:rsidR="002B7C10">
        <w:t>e</w:t>
      </w:r>
      <w:r>
        <w:t xml:space="preserve"> Stein den Johannes als Vergleich braucht ist der Sarder, oder Sardisstein. Dies ist ein roter Stein</w:t>
      </w:r>
      <w:r w:rsidR="00DC089D">
        <w:t>,</w:t>
      </w:r>
      <w:r>
        <w:t xml:space="preserve"> welche</w:t>
      </w:r>
      <w:r w:rsidR="00DC089D">
        <w:t>r farblich</w:t>
      </w:r>
      <w:r>
        <w:t xml:space="preserve"> dem arteriellen Blut gleich kommt. Jesus hat sein Leben gegeben, das heisst, er hat sein Blut für uns vergossen, damit wir leben können. </w:t>
      </w:r>
    </w:p>
    <w:p w14:paraId="7BC64D2D" w14:textId="62390174" w:rsidR="000A108E" w:rsidRDefault="007750AD" w:rsidP="00412744">
      <w:pPr>
        <w:pStyle w:val="KeinLeerraum"/>
      </w:pPr>
      <w:r>
        <w:tab/>
        <w:t xml:space="preserve">Ein "Regenbogen war rings um den Thron", nicht wie bei uns nur der halbe Bogen, sondern er umschliesst den ganzen Thron. Diesen Bogen beschreibt Johannes "gleich einem Smaragd". Das Symbol des Regenbogens zeigt uns den Bund, welchen Gott mit Noah nach der Sintflut geschlossen hatte. Der </w:t>
      </w:r>
      <w:r w:rsidR="00DC089D">
        <w:t>Regenb</w:t>
      </w:r>
      <w:r>
        <w:t xml:space="preserve">ogen erinnert uns daran, dass Stürme auf der Erde wüten, aber dass auf die Stürme die </w:t>
      </w:r>
      <w:r w:rsidR="00DC089D">
        <w:t xml:space="preserve">Gnade und </w:t>
      </w:r>
      <w:r>
        <w:t>Segnungen folgten (Gen 9,8-17). Die Blitze, Stimmen und Donner, die vom Thron ausgehen (4,5), kündigen die kommenden Gerichte an, aber der Regenbogen ist die Verhei</w:t>
      </w:r>
      <w:r w:rsidR="002B7C10">
        <w:t>ss</w:t>
      </w:r>
      <w:r>
        <w:t>ung Gottes, dass nach den Stürmen Frieden, Segen und Gerechtigkeit auf der Erde herrschen werden</w:t>
      </w:r>
      <w:r w:rsidR="001507B1">
        <w:t>.</w:t>
      </w:r>
      <w:r w:rsidR="00DC089D">
        <w:t xml:space="preserve"> Gott ist treu!</w:t>
      </w:r>
    </w:p>
    <w:p w14:paraId="6578735C" w14:textId="3681B214" w:rsidR="000A108E" w:rsidRPr="006B61BC" w:rsidRDefault="006B61BC" w:rsidP="001507B1">
      <w:pPr>
        <w:pStyle w:val="KeinLeerraum"/>
        <w:ind w:firstLine="708"/>
      </w:pPr>
      <w:r>
        <w:t xml:space="preserve">Im Buch Ex 28,17-21 haben wir eine Anwendung für diese Edelsteine. </w:t>
      </w:r>
      <w:r w:rsidR="000A108E" w:rsidRPr="006B61BC">
        <w:t xml:space="preserve">Auf dem Brustschild des Hohenpriesters </w:t>
      </w:r>
      <w:r w:rsidR="001F573B">
        <w:t>war der Sar</w:t>
      </w:r>
      <w:r w:rsidR="00B04D67">
        <w:t>dis der erste und der Ja</w:t>
      </w:r>
      <w:r w:rsidR="000A108E" w:rsidRPr="006B61BC">
        <w:t xml:space="preserve">spis </w:t>
      </w:r>
      <w:r w:rsidR="00B04D67">
        <w:t xml:space="preserve">der letzte Edelstein. </w:t>
      </w:r>
    </w:p>
    <w:p w14:paraId="1E769456" w14:textId="3C034509" w:rsidR="00C40848" w:rsidRDefault="00C40848" w:rsidP="00412744">
      <w:pPr>
        <w:pStyle w:val="KeinLeerraum"/>
      </w:pPr>
    </w:p>
    <w:p w14:paraId="647C4ED2" w14:textId="77777777" w:rsidR="001507B1" w:rsidRDefault="001507B1" w:rsidP="00412744">
      <w:pPr>
        <w:pStyle w:val="KeinLeerraum"/>
      </w:pPr>
    </w:p>
    <w:p w14:paraId="48386778" w14:textId="24D8615E" w:rsidR="00C40848" w:rsidRPr="0065711B" w:rsidRDefault="00C40848" w:rsidP="00C40848">
      <w:pPr>
        <w:pStyle w:val="berschrift2"/>
      </w:pPr>
      <w:r>
        <w:t>Um den Thron | 4,4</w:t>
      </w:r>
    </w:p>
    <w:p w14:paraId="36E64FCB" w14:textId="77777777" w:rsidR="00C40848" w:rsidRPr="007E76F8" w:rsidRDefault="00C40848" w:rsidP="00C40848">
      <w:pPr>
        <w:pStyle w:val="KeinLeerraum"/>
      </w:pPr>
    </w:p>
    <w:p w14:paraId="1BE23022" w14:textId="7E95D26A" w:rsidR="00C40848" w:rsidRDefault="00C40848" w:rsidP="00C40848">
      <w:pPr>
        <w:pStyle w:val="BibelzitateTest"/>
      </w:pPr>
      <w:r w:rsidRPr="001000C1">
        <w:t>"</w:t>
      </w:r>
      <w:r>
        <w:t xml:space="preserve">Und rings um den Thron </w:t>
      </w:r>
      <w:r>
        <w:rPr>
          <w:rFonts w:ascii="Cambria Math" w:hAnsi="Cambria Math" w:cs="Cambria Math"/>
        </w:rPr>
        <w:t>⟨</w:t>
      </w:r>
      <w:r>
        <w:t>sah ich</w:t>
      </w:r>
      <w:r>
        <w:rPr>
          <w:rFonts w:ascii="Cambria Math" w:hAnsi="Cambria Math" w:cs="Cambria Math"/>
        </w:rPr>
        <w:t>⟩</w:t>
      </w:r>
      <w:r>
        <w:t xml:space="preserve"> vierundzwanzig Throne, und auf den Thronen saßen vierundzwanzig Älteste, bekleidet mit weißen Kleidern, und auf ihren Häuptern goldene Siegeskränze." </w:t>
      </w:r>
      <w:r w:rsidRPr="001000C1">
        <w:rPr>
          <w:b/>
        </w:rPr>
        <w:t>(</w:t>
      </w:r>
      <w:r>
        <w:rPr>
          <w:b/>
        </w:rPr>
        <w:t>4</w:t>
      </w:r>
      <w:r w:rsidRPr="001000C1">
        <w:rPr>
          <w:b/>
        </w:rPr>
        <w:t>,</w:t>
      </w:r>
      <w:r>
        <w:rPr>
          <w:b/>
        </w:rPr>
        <w:t>4</w:t>
      </w:r>
      <w:r w:rsidRPr="001000C1">
        <w:rPr>
          <w:b/>
        </w:rPr>
        <w:t>)</w:t>
      </w:r>
    </w:p>
    <w:p w14:paraId="7DAF31D5" w14:textId="77777777" w:rsidR="00C40848" w:rsidRDefault="00C40848" w:rsidP="00C40848">
      <w:pPr>
        <w:pStyle w:val="BibelzitateTest"/>
      </w:pPr>
    </w:p>
    <w:p w14:paraId="37ECEFAB" w14:textId="08C4B4B5" w:rsidR="00CE46F0" w:rsidRPr="004D188D" w:rsidRDefault="00C40848" w:rsidP="00CE46F0">
      <w:pPr>
        <w:pStyle w:val="KeinLeerraum"/>
      </w:pPr>
      <w:r w:rsidRPr="00A91F92">
        <w:rPr>
          <w:b/>
        </w:rPr>
        <w:t xml:space="preserve">V </w:t>
      </w:r>
      <w:r>
        <w:rPr>
          <w:b/>
        </w:rPr>
        <w:t>4</w:t>
      </w:r>
      <w:r w:rsidRPr="00A91F92">
        <w:rPr>
          <w:b/>
        </w:rPr>
        <w:t xml:space="preserve"> |</w:t>
      </w:r>
      <w:r>
        <w:t xml:space="preserve"> </w:t>
      </w:r>
      <w:r w:rsidR="00663B20">
        <w:t xml:space="preserve">Nachdem </w:t>
      </w:r>
      <w:r w:rsidR="00CE46F0">
        <w:t>Johannes den</w:t>
      </w:r>
      <w:r w:rsidR="00663B20">
        <w:t xml:space="preserve"> Thron beschrieben </w:t>
      </w:r>
      <w:r w:rsidR="00CE46F0">
        <w:t>hatte</w:t>
      </w:r>
      <w:r w:rsidR="00663B20">
        <w:t xml:space="preserve">, </w:t>
      </w:r>
      <w:r w:rsidR="00CE46F0">
        <w:t>erzählt er</w:t>
      </w:r>
      <w:r w:rsidR="00663B20">
        <w:t xml:space="preserve"> was um den Thron </w:t>
      </w:r>
      <w:r w:rsidR="00CE46F0">
        <w:t>herum ist</w:t>
      </w:r>
      <w:r w:rsidR="00663B20">
        <w:t xml:space="preserve">. </w:t>
      </w:r>
      <w:r w:rsidR="00CE46F0">
        <w:t xml:space="preserve">Er sieht "vierundzwanzig Throne" </w:t>
      </w:r>
      <w:r w:rsidR="009A6955">
        <w:t xml:space="preserve">und </w:t>
      </w:r>
      <w:r w:rsidR="00CE46F0">
        <w:t xml:space="preserve">auf denen "sassen vierundzwanzig Älteste". Diese Ältesten sitzen auf Thronen und sind bekleidet mit weissen Kleidern und auf ihren Häuptern tragen sie goldene Kronen. Es </w:t>
      </w:r>
      <w:r w:rsidR="00CE46F0">
        <w:lastRenderedPageBreak/>
        <w:t xml:space="preserve">müssen Menschen sein welche </w:t>
      </w:r>
      <w:r w:rsidR="002B7C10">
        <w:t>e</w:t>
      </w:r>
      <w:r w:rsidR="00CE46F0">
        <w:t>rlöst wurden, den die Throne, Kleider und Kronen weisen darauf hin. Es sind sicher keine Engel, weil Engel dienen und nicht auf Throne sitzen. Die Ältesten werden deutlich von Engeln unterschieden. Sie werden Älteste genannt, weil sie Einsicht, Weisheit, Reife, Urteilsfähigkeit und eine umfassende Kenntnis der Gedanken Gottes haben, nicht zuletzt bezüglich des Handelns Gottes mit der Erde.</w:t>
      </w:r>
      <w:r w:rsidR="0017500B">
        <w:t xml:space="preserve"> </w:t>
      </w:r>
      <w:r w:rsidR="0017500B" w:rsidRPr="0017500B">
        <w:t>David teilte seine Priester in 24 Priesterklassen ein (Vgl. Lk 1,5). "Und David teilte sie, zusammen mit Zadok von den Söhnen Eleasars und mit Achimelech von den Söhnen Itamars, entsprechend ihren Ämtern in ihre Dienste ein.</w:t>
      </w:r>
      <w:r w:rsidR="00E42BF2">
        <w:t xml:space="preserve"> </w:t>
      </w:r>
      <w:r w:rsidR="0017500B" w:rsidRPr="0017500B">
        <w:t xml:space="preserve">4 Es fand sich aber, dass die Söhne Eleasars an Familienhäuptern zahlreicher waren als die Söhne Itamars. Daher teilte man sie so ein, dass 16 Familienhäupter auf die Söhne Eleasars und 8 auf die Söhne Itamars kamen." </w:t>
      </w:r>
      <w:r w:rsidR="0017500B" w:rsidRPr="0017500B">
        <w:rPr>
          <w:b/>
        </w:rPr>
        <w:t>(1Chro 24,3-4)</w:t>
      </w:r>
      <w:r w:rsidR="00A261D9">
        <w:rPr>
          <w:b/>
        </w:rPr>
        <w:t xml:space="preserve"> </w:t>
      </w:r>
      <w:r w:rsidR="0017500B" w:rsidRPr="00A261D9">
        <w:t xml:space="preserve">Jede Priesterklasse musste zwei Wochen pro Jahr im Tempel ihren Dienst ausüben. </w:t>
      </w:r>
      <w:r w:rsidR="00A261D9" w:rsidRPr="00A261D9">
        <w:t xml:space="preserve">Bei den drei grossen Festen, </w:t>
      </w:r>
      <w:r w:rsidR="00A261D9">
        <w:t>(</w:t>
      </w:r>
      <w:r w:rsidR="00A261D9" w:rsidRPr="00A261D9">
        <w:t>Passah, Pfingst- und Laubhüttenfest</w:t>
      </w:r>
      <w:r w:rsidR="00A261D9">
        <w:t>)</w:t>
      </w:r>
      <w:r w:rsidR="00A261D9" w:rsidRPr="00A261D9">
        <w:t xml:space="preserve"> waren alle </w:t>
      </w:r>
      <w:r w:rsidR="00A261D9">
        <w:t xml:space="preserve">24 </w:t>
      </w:r>
      <w:r w:rsidR="00A261D9" w:rsidRPr="00A261D9">
        <w:t>Priesterklassen zum Tempeldienst in Jerusalem anwesend</w:t>
      </w:r>
      <w:r w:rsidR="00A261D9">
        <w:t>,</w:t>
      </w:r>
      <w:r w:rsidR="00A261D9" w:rsidRPr="00A261D9">
        <w:t xml:space="preserve"> </w:t>
      </w:r>
      <w:r w:rsidR="00A261D9">
        <w:t>um die grosse Menge der Opfer zu bewältigen.</w:t>
      </w:r>
      <w:r w:rsidR="00900CEE">
        <w:t xml:space="preserve"> Die Zahl 24 drückt somit eine Vollzahl und eine Vollendung au</w:t>
      </w:r>
      <w:r w:rsidR="00900CEE" w:rsidRPr="0017500B">
        <w:t>s.</w:t>
      </w:r>
      <w:r w:rsidR="00900CEE">
        <w:rPr>
          <w:b/>
        </w:rPr>
        <w:t xml:space="preserve"> </w:t>
      </w:r>
      <w:r w:rsidR="00900CEE" w:rsidRPr="0057090F">
        <w:rPr>
          <w:bCs/>
        </w:rPr>
        <w:t xml:space="preserve">Die </w:t>
      </w:r>
      <w:r w:rsidR="00CE46F0" w:rsidRPr="0057090F">
        <w:t xml:space="preserve">Ältesten </w:t>
      </w:r>
      <w:r w:rsidR="00900CEE" w:rsidRPr="0057090F">
        <w:t xml:space="preserve">beziehen sich auf </w:t>
      </w:r>
      <w:r w:rsidR="00CE46F0" w:rsidRPr="0057090F">
        <w:t xml:space="preserve">die Gesamtheit der </w:t>
      </w:r>
      <w:r w:rsidR="00900CEE" w:rsidRPr="0057090F">
        <w:t>Gläubigen</w:t>
      </w:r>
      <w:r w:rsidR="00CE46F0" w:rsidRPr="0057090F">
        <w:t xml:space="preserve">. Die Gläubigen wurden durch den Tod Jesu und seinem Erlösungswerk zu einem königlichen Priestertum befördert (Vgl. </w:t>
      </w:r>
      <w:r w:rsidR="00554D6C" w:rsidRPr="0057090F">
        <w:t>1Petr 2,5-9; O</w:t>
      </w:r>
      <w:r w:rsidR="00CE46F0" w:rsidRPr="0057090F">
        <w:t xml:space="preserve">ffb 1,5-6). In den Kp. 2-3 lesen wir von den sieben Sendschreiben an die Gemeinden in der Provinz Asien. Dann lesen wir während den Gerichten bis zum Kp. 19 </w:t>
      </w:r>
      <w:r w:rsidR="00C76A4B" w:rsidRPr="0057090F">
        <w:t>(wie schon erwähnt)</w:t>
      </w:r>
      <w:r w:rsidR="00900CEE" w:rsidRPr="0057090F">
        <w:t xml:space="preserve"> </w:t>
      </w:r>
      <w:r w:rsidR="00CE46F0" w:rsidRPr="0057090F">
        <w:t>nichts mehr von der Gemeinde</w:t>
      </w:r>
      <w:r w:rsidR="00E3569F">
        <w:t xml:space="preserve"> hier auf der Erde</w:t>
      </w:r>
      <w:r w:rsidR="00CE46F0" w:rsidRPr="0057090F">
        <w:t xml:space="preserve">. </w:t>
      </w:r>
      <w:r w:rsidR="00E3569F">
        <w:t xml:space="preserve">Im Himmel allerdings begegnen uns die 24 Ältesten, welche die </w:t>
      </w:r>
      <w:r w:rsidR="007D7572">
        <w:t xml:space="preserve">Gesamtheit der </w:t>
      </w:r>
      <w:r w:rsidR="00E3569F">
        <w:t xml:space="preserve">Gemeinde darstellen, immer wieder (Vgl. 5,5.6.8.11.14; 7,13; 11,16; 14,3; 19,4). Die Ältesten werden immer wieder im Zusammenhang mit Lobpreis und Anbetung </w:t>
      </w:r>
      <w:r w:rsidR="007D7572">
        <w:t>erwähnt</w:t>
      </w:r>
      <w:r w:rsidR="00E3569F">
        <w:t xml:space="preserve">, was wiederum ein starkes Argument für die Gemeinde </w:t>
      </w:r>
      <w:r w:rsidR="007D7572">
        <w:t>ist</w:t>
      </w:r>
      <w:r w:rsidR="0000355A">
        <w:t xml:space="preserve">. Die Aufgabe der Gemeinde hier auf der Erde, ist unteranderem die Anbetung des Herrn. </w:t>
      </w:r>
      <w:r w:rsidR="00CE46F0" w:rsidRPr="0057090F">
        <w:t xml:space="preserve">Das heisst, dass die Gemeinde, </w:t>
      </w:r>
      <w:r w:rsidR="00E3569F">
        <w:t>so</w:t>
      </w:r>
      <w:r w:rsidR="00CE46F0" w:rsidRPr="0057090F">
        <w:t>wie Johannes in dieser Zeit zwischen Kp. 3 und 4 in den Himmel entrückt wurde</w:t>
      </w:r>
      <w:r w:rsidR="00E3569F">
        <w:t>n</w:t>
      </w:r>
      <w:r w:rsidR="00CE46F0" w:rsidRPr="0057090F">
        <w:t>. Es werden</w:t>
      </w:r>
      <w:r w:rsidR="00E3569F">
        <w:t xml:space="preserve"> (wie schon erwähnt)</w:t>
      </w:r>
      <w:r w:rsidR="00CE46F0" w:rsidRPr="0057090F">
        <w:t xml:space="preserve"> alle Gläubigen der Gemeinde von Pfingsten bis zur Entrückung sein. Die Anzahl bleibt in der ganzen Offenbarung gleich (immer 24 Ältesten). Das bedeutet, dass sie schon in Kp. 4 vollzählig</w:t>
      </w:r>
      <w:r w:rsidR="00A91BD4" w:rsidRPr="0057090F">
        <w:t xml:space="preserve"> sind</w:t>
      </w:r>
      <w:r w:rsidR="00CE46F0" w:rsidRPr="0057090F">
        <w:t>. Jesus ist der Erstling</w:t>
      </w:r>
      <w:r w:rsidR="00900CEE" w:rsidRPr="0057090F">
        <w:t xml:space="preserve"> der </w:t>
      </w:r>
      <w:r w:rsidR="0057090F" w:rsidRPr="0057090F">
        <w:t xml:space="preserve">ersten </w:t>
      </w:r>
      <w:r w:rsidR="00900CEE" w:rsidRPr="0057090F">
        <w:t>Auferstehung</w:t>
      </w:r>
      <w:r w:rsidR="0057090F" w:rsidRPr="0057090F">
        <w:t xml:space="preserve"> (1,5) und die Gemeinde wird ihm bei der Entrückung folgen. </w:t>
      </w:r>
      <w:r w:rsidR="0000355A">
        <w:t>Ebenfalls zur ersten Auferstehung werden die Gläubigen aus dem AT, die beiden Zeugen und die Märtyrer aus der Drangsalszeit gehören.</w:t>
      </w:r>
    </w:p>
    <w:p w14:paraId="41A8D8C8" w14:textId="77777777" w:rsidR="005048D6" w:rsidRDefault="005048D6" w:rsidP="00CE46F0">
      <w:pPr>
        <w:pStyle w:val="KeinLeerraum"/>
      </w:pPr>
    </w:p>
    <w:p w14:paraId="12147F07" w14:textId="170AD7C5" w:rsidR="00A91BD4" w:rsidRDefault="00A91BD4" w:rsidP="00CE46F0">
      <w:pPr>
        <w:pStyle w:val="KeinLeerraum"/>
      </w:pPr>
      <w:r>
        <w:t xml:space="preserve">Folgende Argumente zeigen auf, dass es sich </w:t>
      </w:r>
      <w:r w:rsidR="00A261D9">
        <w:t xml:space="preserve">um die Gemeinde handelt. </w:t>
      </w:r>
    </w:p>
    <w:p w14:paraId="23D9AE67" w14:textId="77777777" w:rsidR="00CE46F0" w:rsidRDefault="00CE46F0" w:rsidP="00CE46F0">
      <w:pPr>
        <w:pStyle w:val="KeinLeerraum"/>
      </w:pPr>
    </w:p>
    <w:p w14:paraId="29A0C9FD" w14:textId="40351B93" w:rsidR="00CE46F0" w:rsidRDefault="00CE46F0" w:rsidP="00CE46F0">
      <w:pPr>
        <w:pStyle w:val="berschrift2"/>
      </w:pPr>
      <w:r>
        <w:t>Ihre Stellung | Throne</w:t>
      </w:r>
    </w:p>
    <w:p w14:paraId="21673DE0" w14:textId="23644B25" w:rsidR="008B13F3" w:rsidRDefault="00CE46F0" w:rsidP="00CE46F0">
      <w:pPr>
        <w:pStyle w:val="KeinLeerraum"/>
      </w:pPr>
      <w:r>
        <w:t xml:space="preserve">Sie thronen rings um den von einem Regenbogen umgebenen Thron in ihrer Mitte. </w:t>
      </w:r>
      <w:r w:rsidR="009A6955">
        <w:t xml:space="preserve">Hier </w:t>
      </w:r>
      <w:r w:rsidR="008B13F3">
        <w:t>erfüllt</w:t>
      </w:r>
      <w:r w:rsidR="009A6955">
        <w:t xml:space="preserve"> sich die Verheissung </w:t>
      </w:r>
      <w:r w:rsidR="008B13F3">
        <w:t>der</w:t>
      </w:r>
      <w:r w:rsidR="009A6955">
        <w:t xml:space="preserve"> Überwinder.</w:t>
      </w:r>
      <w:r w:rsidR="008B13F3">
        <w:t xml:space="preserve"> </w:t>
      </w:r>
    </w:p>
    <w:p w14:paraId="613A94EB" w14:textId="1F6FDC68" w:rsidR="008B13F3" w:rsidRPr="004D188D" w:rsidRDefault="008B13F3" w:rsidP="00CE46F0">
      <w:pPr>
        <w:pStyle w:val="KeinLeerraum"/>
      </w:pPr>
      <w:r w:rsidRPr="004D188D">
        <w:rPr>
          <w:iCs/>
        </w:rPr>
        <w:t xml:space="preserve">"Wer überwindet, dem werde ich geben, mit mir auf meinem Thron zu sitzen, wie auch ich überwunden und mich mit meinem Vater auf seinen Thron gesetzt habe." </w:t>
      </w:r>
      <w:r w:rsidRPr="004D188D">
        <w:rPr>
          <w:b/>
          <w:iCs/>
        </w:rPr>
        <w:t>(Offb 3,21)</w:t>
      </w:r>
      <w:r w:rsidR="009A6955" w:rsidRPr="004D188D">
        <w:rPr>
          <w:iCs/>
        </w:rPr>
        <w:t xml:space="preserve"> </w:t>
      </w:r>
    </w:p>
    <w:p w14:paraId="1871B725" w14:textId="356E3D83" w:rsidR="00CE46F0" w:rsidRDefault="00CE46F0" w:rsidP="00CE46F0">
      <w:pPr>
        <w:pStyle w:val="KeinLeerraum"/>
      </w:pPr>
      <w:r>
        <w:t>Nur der Gemeinde wird wiederholt verheissen, dass sie auf Thronen sitzen und mit Christus herrschen werden (Vgl. Lk 22,30; 1Kor 6,2-3; 2Tim 2,12; Offb 2,26-27; 3,21; 5,10; 20,4).</w:t>
      </w:r>
    </w:p>
    <w:p w14:paraId="723BE5FA" w14:textId="7EF29C1B" w:rsidR="00554D6C" w:rsidRDefault="00554D6C" w:rsidP="00CE46F0">
      <w:pPr>
        <w:pStyle w:val="KeinLeerraum"/>
      </w:pPr>
    </w:p>
    <w:p w14:paraId="3C5BB46A" w14:textId="39111F08" w:rsidR="00554D6C" w:rsidRDefault="00554D6C" w:rsidP="00554D6C">
      <w:pPr>
        <w:pStyle w:val="berschrift2"/>
      </w:pPr>
      <w:r>
        <w:t>Ihr Zeugnis | Lobpreis</w:t>
      </w:r>
    </w:p>
    <w:p w14:paraId="20D0BB8C" w14:textId="77777777" w:rsidR="00554D6C" w:rsidRPr="00554D6C" w:rsidRDefault="00554D6C" w:rsidP="00554D6C">
      <w:pPr>
        <w:pStyle w:val="KeinLeerraum"/>
      </w:pPr>
      <w:r w:rsidRPr="00554D6C">
        <w:t>Das Zeugnis der Ältesten auf dem Thron kennzeichnet sie als Vertreter der Gemeinde: "Und sie</w:t>
      </w:r>
    </w:p>
    <w:p w14:paraId="02B7A7E7" w14:textId="77777777" w:rsidR="00554D6C" w:rsidRPr="00554D6C" w:rsidRDefault="00554D6C" w:rsidP="00554D6C">
      <w:pPr>
        <w:pStyle w:val="KeinLeerraum"/>
      </w:pPr>
      <w:r w:rsidRPr="00554D6C">
        <w:t>singen ein neues Lied und sagen: Du bist würdig, das Buch zu nehmen und seine Siegel zu öffnen; denn</w:t>
      </w:r>
    </w:p>
    <w:p w14:paraId="5AB10BAE" w14:textId="77777777" w:rsidR="00554D6C" w:rsidRPr="00554D6C" w:rsidRDefault="00554D6C" w:rsidP="00554D6C">
      <w:pPr>
        <w:pStyle w:val="KeinLeerraum"/>
      </w:pPr>
      <w:r w:rsidRPr="00554D6C">
        <w:t>du bist geschlachtet worden und hast durch dein Blut für Gott erkauft aus jedem Stamm und jeder</w:t>
      </w:r>
    </w:p>
    <w:p w14:paraId="5519E5FB" w14:textId="77777777" w:rsidR="00554D6C" w:rsidRPr="00554D6C" w:rsidRDefault="00554D6C" w:rsidP="00554D6C">
      <w:pPr>
        <w:pStyle w:val="KeinLeerraum"/>
      </w:pPr>
      <w:r w:rsidRPr="00554D6C">
        <w:t>Sprache und jedem Volk und jeder Nation und hast sie unserem Gott zu Königen und Priestern gemacht,</w:t>
      </w:r>
    </w:p>
    <w:p w14:paraId="5D98C1DF" w14:textId="59677BC1" w:rsidR="00554D6C" w:rsidRPr="00554D6C" w:rsidRDefault="00554D6C" w:rsidP="00554D6C">
      <w:pPr>
        <w:pStyle w:val="KeinLeerraum"/>
      </w:pPr>
      <w:r w:rsidRPr="00554D6C">
        <w:t xml:space="preserve">und sie werden über die Erde herrschen" </w:t>
      </w:r>
      <w:r w:rsidRPr="004D188D">
        <w:rPr>
          <w:b/>
        </w:rPr>
        <w:t>(Offb 5,9-10)</w:t>
      </w:r>
      <w:r w:rsidR="004D188D">
        <w:t xml:space="preserve"> </w:t>
      </w:r>
      <w:r w:rsidRPr="00554D6C">
        <w:t>Die Gemeinde - und nur sie - kann so</w:t>
      </w:r>
    </w:p>
    <w:p w14:paraId="4852733C" w14:textId="74E48F2E" w:rsidR="00554D6C" w:rsidRDefault="00554D6C" w:rsidP="00554D6C">
      <w:pPr>
        <w:pStyle w:val="KeinLeerraum"/>
      </w:pPr>
      <w:r w:rsidRPr="00554D6C">
        <w:t>Zeugnis ablegen.</w:t>
      </w:r>
    </w:p>
    <w:p w14:paraId="516466F3" w14:textId="57712974" w:rsidR="00554D6C" w:rsidRDefault="00554D6C" w:rsidP="00A91BD4">
      <w:pPr>
        <w:pStyle w:val="berschrift2"/>
      </w:pPr>
    </w:p>
    <w:p w14:paraId="6B9BCCCE" w14:textId="2E70FF71" w:rsidR="00554D6C" w:rsidRDefault="004D188D" w:rsidP="00554D6C">
      <w:pPr>
        <w:pStyle w:val="berschrift2"/>
      </w:pPr>
      <w:r>
        <w:t>Ihre Weisheit</w:t>
      </w:r>
    </w:p>
    <w:p w14:paraId="015253AC" w14:textId="77777777" w:rsidR="00554D6C" w:rsidRPr="00554D6C" w:rsidRDefault="00554D6C" w:rsidP="00554D6C">
      <w:pPr>
        <w:pStyle w:val="KeinLeerraum"/>
      </w:pPr>
      <w:r w:rsidRPr="00554D6C">
        <w:t>Die geistliche Urteilsfähigkeit der Ältesten weist sie als Teilhaber der geheimsten göttlichen</w:t>
      </w:r>
    </w:p>
    <w:p w14:paraId="6ABB7E2B" w14:textId="649E89F8" w:rsidR="00554D6C" w:rsidRPr="00554D6C" w:rsidRDefault="00554D6C" w:rsidP="00554D6C">
      <w:pPr>
        <w:pStyle w:val="KeinLeerraum"/>
      </w:pPr>
      <w:r w:rsidRPr="00554D6C">
        <w:t>Ratschlüsse aus (</w:t>
      </w:r>
      <w:r>
        <w:t>Vgl.</w:t>
      </w:r>
      <w:r w:rsidRPr="00554D6C">
        <w:t xml:space="preserve"> Offb</w:t>
      </w:r>
      <w:r>
        <w:t xml:space="preserve"> </w:t>
      </w:r>
      <w:r w:rsidRPr="00554D6C">
        <w:t xml:space="preserve">5,5; 7,13). </w:t>
      </w:r>
      <w:r>
        <w:t xml:space="preserve">Jesus sagt, dass er seinen Knechten zeigen will was bald geschehen muss (1,1). </w:t>
      </w:r>
      <w:r w:rsidR="007C273F">
        <w:t>Dies hat der Herr schon unter Amos verheissen (Am 3,7). Jesus möchte</w:t>
      </w:r>
      <w:r w:rsidRPr="00554D6C">
        <w:t xml:space="preserve"> den Erlösten </w:t>
      </w:r>
      <w:r w:rsidR="007C273F">
        <w:t xml:space="preserve">die </w:t>
      </w:r>
      <w:r w:rsidRPr="00554D6C">
        <w:t>Ratschlüsse</w:t>
      </w:r>
      <w:r w:rsidR="007C273F">
        <w:t xml:space="preserve"> Gottes </w:t>
      </w:r>
      <w:r w:rsidR="00A91BD4">
        <w:t>offenbaren</w:t>
      </w:r>
      <w:r w:rsidR="007C273F">
        <w:t>,</w:t>
      </w:r>
      <w:r w:rsidRPr="00554D6C">
        <w:t xml:space="preserve"> den </w:t>
      </w:r>
      <w:r w:rsidR="007C273F">
        <w:t xml:space="preserve">zu ihnen sagt </w:t>
      </w:r>
      <w:r w:rsidR="00A91BD4">
        <w:t>d</w:t>
      </w:r>
      <w:r w:rsidRPr="00554D6C">
        <w:t>er HERR: "Ich nenne euch nicht</w:t>
      </w:r>
    </w:p>
    <w:p w14:paraId="35E43248" w14:textId="2020CFD5" w:rsidR="00554D6C" w:rsidRPr="00554D6C" w:rsidRDefault="00554D6C" w:rsidP="00554D6C">
      <w:pPr>
        <w:pStyle w:val="KeinLeerraum"/>
      </w:pPr>
      <w:r w:rsidRPr="00554D6C">
        <w:t xml:space="preserve">mehr Knechte ... aber ich habe euch Freunde genannt ..." </w:t>
      </w:r>
      <w:r w:rsidRPr="007C273F">
        <w:rPr>
          <w:b/>
        </w:rPr>
        <w:t>(Joh 15,15)</w:t>
      </w:r>
      <w:r w:rsidRPr="00554D6C">
        <w:t>. Die Ältesten sind ein Symbol für</w:t>
      </w:r>
    </w:p>
    <w:p w14:paraId="71CDBB45" w14:textId="6DE12614" w:rsidR="00554D6C" w:rsidRPr="00554D6C" w:rsidRDefault="00554D6C" w:rsidP="00A8718F">
      <w:pPr>
        <w:pStyle w:val="KeinLeerraum"/>
      </w:pPr>
      <w:r w:rsidRPr="00554D6C">
        <w:lastRenderedPageBreak/>
        <w:t>die Gemeinde, wobei sie im Himmel an dem Ort erscheinen, den die Schrift der Gemeinde zuweist, bevor</w:t>
      </w:r>
      <w:r w:rsidR="00A8718F">
        <w:t xml:space="preserve"> die Gerichte</w:t>
      </w:r>
      <w:r w:rsidRPr="00554D6C">
        <w:t xml:space="preserve"> des Zornes Gottes ausgegossen w</w:t>
      </w:r>
      <w:r w:rsidR="00A8718F">
        <w:t>e</w:t>
      </w:r>
      <w:r w:rsidRPr="00554D6C">
        <w:t>rd</w:t>
      </w:r>
      <w:r w:rsidR="00A8718F">
        <w:t>en</w:t>
      </w:r>
      <w:r w:rsidRPr="00554D6C">
        <w:t>.</w:t>
      </w:r>
    </w:p>
    <w:p w14:paraId="5D8BBDD0" w14:textId="77777777" w:rsidR="00CE46F0" w:rsidRDefault="00CE46F0" w:rsidP="00CE46F0">
      <w:pPr>
        <w:pStyle w:val="KeinLeerraum"/>
      </w:pPr>
    </w:p>
    <w:p w14:paraId="1F88B2BC" w14:textId="40046FC9" w:rsidR="00554D6C" w:rsidRDefault="00554D6C" w:rsidP="00554D6C">
      <w:pPr>
        <w:pStyle w:val="berschrift2"/>
      </w:pPr>
      <w:r>
        <w:t>Weisse Kleider</w:t>
      </w:r>
    </w:p>
    <w:p w14:paraId="5A3D9F47" w14:textId="077443DA" w:rsidR="00554D6C" w:rsidRDefault="00554D6C" w:rsidP="00554D6C">
      <w:pPr>
        <w:pStyle w:val="KeinLeerraum"/>
      </w:pPr>
      <w:r>
        <w:t>Die "weissen Kleider" zeigen auf die Errettung und das Heil von Jesus Christus hin. Es geht um die Gerechtigkeit in Christus. Jesus rät der Gemeinde in Laodizea sich weisse Kleider von ihm zu kaufen, damit sie nicht nackt dastehen (Offb 3,18). Bei</w:t>
      </w:r>
      <w:r w:rsidR="0070008C">
        <w:t xml:space="preserve"> der</w:t>
      </w:r>
      <w:r>
        <w:t xml:space="preserve"> Hochzeit des Lammes wird sich Seine Braut in feine, glänzende Leinwand kleiden (Offb 19,8). Weisse Kleider stehen für die Gerechtigkeit Christi, die dem Gläubigen bei seiner Errettung zugerechnet wird.</w:t>
      </w:r>
    </w:p>
    <w:p w14:paraId="65786060" w14:textId="47490B5A" w:rsidR="00C40848" w:rsidRDefault="00C40848" w:rsidP="00C40848">
      <w:pPr>
        <w:pStyle w:val="BibelzitateTest"/>
      </w:pPr>
    </w:p>
    <w:p w14:paraId="78CC64F8" w14:textId="77777777" w:rsidR="00D2460C" w:rsidRPr="008018EE" w:rsidRDefault="00D2460C" w:rsidP="00D2460C">
      <w:pPr>
        <w:pStyle w:val="berschrift2"/>
      </w:pPr>
      <w:r>
        <w:t>Siegeskränze oder Kronen</w:t>
      </w:r>
    </w:p>
    <w:p w14:paraId="544A844A" w14:textId="77777777" w:rsidR="00D2460C" w:rsidRDefault="00D2460C" w:rsidP="00D2460C">
      <w:pPr>
        <w:pStyle w:val="KeinLeerraum"/>
      </w:pPr>
    </w:p>
    <w:p w14:paraId="49C1F103" w14:textId="77777777" w:rsidR="00D2460C" w:rsidRDefault="00D2460C" w:rsidP="00D2460C">
      <w:pPr>
        <w:pStyle w:val="KeinLeerraum"/>
      </w:pPr>
      <w:r>
        <w:t>Sie haben ihre Kronen und leben an dem Ort, der für sie bereitet worden ist und wohin sie gegangen sind, um bei Jesus zu sein (Joh 14,1-4). Diese Kronen, im griechischen steht die Bedeutung für einen Siegeskranz. Dies wird denen gegeben, die erfolgreich an einem Wettkampf teilgenommen und den Siegespreis erhalten haben. Christus verheisst diese Krone auch den treuen Gläubigen in Smyrna (Vgl. Offb 2,10).</w:t>
      </w:r>
    </w:p>
    <w:p w14:paraId="584561F9" w14:textId="77777777" w:rsidR="00D2460C" w:rsidRPr="00D2460C" w:rsidRDefault="00D2460C" w:rsidP="00D2460C">
      <w:pPr>
        <w:pStyle w:val="KeinLeerraum"/>
      </w:pPr>
    </w:p>
    <w:p w14:paraId="1ACB83D6" w14:textId="3019D69A" w:rsidR="007C273F" w:rsidRDefault="007C273F" w:rsidP="007C273F">
      <w:pPr>
        <w:pStyle w:val="berschrift2"/>
      </w:pPr>
      <w:r>
        <w:t>Exkurs zu den Kronen welche die Gläubigen erwarten können.</w:t>
      </w:r>
    </w:p>
    <w:p w14:paraId="6A4A9F92" w14:textId="28EB8D7A" w:rsidR="007C273F" w:rsidRDefault="007C273F" w:rsidP="007C273F">
      <w:pPr>
        <w:pStyle w:val="KeinLeerraum"/>
      </w:pPr>
    </w:p>
    <w:p w14:paraId="679B114C" w14:textId="7693311B" w:rsidR="007C273F" w:rsidRDefault="007C273F" w:rsidP="007C273F">
      <w:pPr>
        <w:pStyle w:val="KeinLeerraum"/>
      </w:pPr>
      <w:r>
        <w:t>Es werden den Gläubigen ebenfalls nach ihren guten Werken im Glauben "goldene Siegeskränze" gegeben. Die Bibel erwähnt fünf solche Kronen.</w:t>
      </w:r>
    </w:p>
    <w:p w14:paraId="07CFD69E" w14:textId="77777777" w:rsidR="007C273F" w:rsidRDefault="007C273F" w:rsidP="007C273F">
      <w:pPr>
        <w:pStyle w:val="KeinLeerraum"/>
      </w:pPr>
    </w:p>
    <w:tbl>
      <w:tblPr>
        <w:tblStyle w:val="Tabellenraster"/>
        <w:tblW w:w="10485" w:type="dxa"/>
        <w:tblLook w:val="04A0" w:firstRow="1" w:lastRow="0" w:firstColumn="1" w:lastColumn="0" w:noHBand="0" w:noVBand="1"/>
      </w:tblPr>
      <w:tblGrid>
        <w:gridCol w:w="3114"/>
        <w:gridCol w:w="7371"/>
      </w:tblGrid>
      <w:tr w:rsidR="007C273F" w14:paraId="475A217E" w14:textId="77777777" w:rsidTr="00583C31">
        <w:tc>
          <w:tcPr>
            <w:tcW w:w="3114" w:type="dxa"/>
          </w:tcPr>
          <w:p w14:paraId="2DED9778" w14:textId="77777777" w:rsidR="007C273F" w:rsidRDefault="007C273F" w:rsidP="00583C31">
            <w:pPr>
              <w:pStyle w:val="KeinLeerraum"/>
            </w:pPr>
            <w:r>
              <w:t>Die unvergänglicher Krone</w:t>
            </w:r>
          </w:p>
          <w:p w14:paraId="0ED896E3" w14:textId="77777777" w:rsidR="007C273F" w:rsidRDefault="007C273F" w:rsidP="00583C31">
            <w:pPr>
              <w:pStyle w:val="KeinLeerraum"/>
            </w:pPr>
            <w:r>
              <w:t>(1Kor 9,24-25)</w:t>
            </w:r>
          </w:p>
          <w:p w14:paraId="26213019" w14:textId="77777777" w:rsidR="007C273F" w:rsidRDefault="007C273F" w:rsidP="00583C31">
            <w:pPr>
              <w:pStyle w:val="KeinLeerraum"/>
            </w:pPr>
            <w:r>
              <w:t>Kranz zu Ehren des Siegers</w:t>
            </w:r>
          </w:p>
        </w:tc>
        <w:tc>
          <w:tcPr>
            <w:tcW w:w="7371" w:type="dxa"/>
          </w:tcPr>
          <w:p w14:paraId="623EFA4F" w14:textId="77777777" w:rsidR="007C273F" w:rsidRDefault="007C273F" w:rsidP="00583C31">
            <w:pPr>
              <w:pStyle w:val="KeinLeerraum"/>
            </w:pPr>
            <w:r>
              <w:t>"Wisst ihr nicht, dass die, welche in der Rennbahn laufen, zwar alle laufen, aber einer den Preis empfängt? Lauft so, dass ihr ihn erlangt!</w:t>
            </w:r>
          </w:p>
          <w:p w14:paraId="251590A0" w14:textId="77777777" w:rsidR="007C273F" w:rsidRDefault="007C273F" w:rsidP="00583C31">
            <w:pPr>
              <w:pStyle w:val="KeinLeerraum"/>
            </w:pPr>
            <w:r>
              <w:t>25 Jeder aber, der kämpft, ist enthaltsam in allem; jene freilich, damit sie einen vergänglichen Siegeskranz empfangen, wir aber einen unvergänglichen."</w:t>
            </w:r>
          </w:p>
        </w:tc>
      </w:tr>
      <w:tr w:rsidR="007C273F" w14:paraId="71EC04E8" w14:textId="77777777" w:rsidTr="00583C31">
        <w:tc>
          <w:tcPr>
            <w:tcW w:w="3114" w:type="dxa"/>
          </w:tcPr>
          <w:p w14:paraId="67C3B0AB" w14:textId="77777777" w:rsidR="007C273F" w:rsidRDefault="007C273F" w:rsidP="00583C31">
            <w:pPr>
              <w:pStyle w:val="KeinLeerraum"/>
            </w:pPr>
            <w:r>
              <w:t>Die Krone des Ruhmes</w:t>
            </w:r>
          </w:p>
          <w:p w14:paraId="595D7E6A" w14:textId="77777777" w:rsidR="007C273F" w:rsidRDefault="007C273F" w:rsidP="00583C31">
            <w:pPr>
              <w:pStyle w:val="KeinLeerraum"/>
            </w:pPr>
            <w:r>
              <w:t>(1Thess 2,19)</w:t>
            </w:r>
          </w:p>
          <w:p w14:paraId="72C790BB" w14:textId="77777777" w:rsidR="007C273F" w:rsidRDefault="007C273F" w:rsidP="00583C31">
            <w:pPr>
              <w:pStyle w:val="KeinLeerraum"/>
            </w:pPr>
            <w:r>
              <w:t>Siegeskranz desjenigen, der Menschen für Jesus gewinnt</w:t>
            </w:r>
          </w:p>
        </w:tc>
        <w:tc>
          <w:tcPr>
            <w:tcW w:w="7371" w:type="dxa"/>
          </w:tcPr>
          <w:p w14:paraId="6D08492C" w14:textId="77777777" w:rsidR="007C273F" w:rsidRDefault="007C273F" w:rsidP="00583C31">
            <w:pPr>
              <w:pStyle w:val="KeinLeerraum"/>
            </w:pPr>
            <w:r>
              <w:t>"</w:t>
            </w:r>
            <w:r w:rsidRPr="00A3610B">
              <w:t>Denn wer ist unsere Hoffnung oder Freude oder Ruhmeskranz – nicht auch ihr? – vor unserem Herrn Jesus bei seiner Ankunft?</w:t>
            </w:r>
            <w:r>
              <w:t>"</w:t>
            </w:r>
          </w:p>
        </w:tc>
      </w:tr>
      <w:tr w:rsidR="007C273F" w14:paraId="164CCA2B" w14:textId="77777777" w:rsidTr="00583C31">
        <w:tc>
          <w:tcPr>
            <w:tcW w:w="3114" w:type="dxa"/>
          </w:tcPr>
          <w:p w14:paraId="06853617" w14:textId="77777777" w:rsidR="007C273F" w:rsidRDefault="007C273F" w:rsidP="00583C31">
            <w:pPr>
              <w:pStyle w:val="KeinLeerraum"/>
            </w:pPr>
            <w:r>
              <w:t>Die Krone der Gerechtigkeit</w:t>
            </w:r>
          </w:p>
          <w:p w14:paraId="3F78C2EF" w14:textId="77777777" w:rsidR="007C273F" w:rsidRDefault="007C273F" w:rsidP="00583C31">
            <w:pPr>
              <w:pStyle w:val="KeinLeerraum"/>
            </w:pPr>
            <w:r>
              <w:t>(2Tim 4,7-8)</w:t>
            </w:r>
          </w:p>
          <w:p w14:paraId="16DB159B" w14:textId="77777777" w:rsidR="007C273F" w:rsidRDefault="007C273F" w:rsidP="00583C31">
            <w:pPr>
              <w:pStyle w:val="KeinLeerraum"/>
            </w:pPr>
            <w:r>
              <w:t>Für diejenigen, die sein Erscheinen liebgewonnen haben</w:t>
            </w:r>
          </w:p>
        </w:tc>
        <w:tc>
          <w:tcPr>
            <w:tcW w:w="7371" w:type="dxa"/>
          </w:tcPr>
          <w:p w14:paraId="6DD8996C" w14:textId="77777777" w:rsidR="007C273F" w:rsidRDefault="007C273F" w:rsidP="00583C31">
            <w:pPr>
              <w:pStyle w:val="KeinLeerraum"/>
            </w:pPr>
            <w:r>
              <w:t>"Ich habe den guten Kampf gekämpft, ich habe den Lauf vollendet, ich habe den Glauben bewahrt;</w:t>
            </w:r>
          </w:p>
          <w:p w14:paraId="2982B454" w14:textId="77777777" w:rsidR="007C273F" w:rsidRDefault="007C273F" w:rsidP="00583C31">
            <w:pPr>
              <w:pStyle w:val="KeinLeerraum"/>
            </w:pPr>
            <w:r>
              <w:t xml:space="preserve">8 fortan liegt mir bereit der Siegeskranz der Gerechtigkeit, den der Herr, der gerechte Richter, mir </w:t>
            </w:r>
            <w:r>
              <w:rPr>
                <w:rFonts w:ascii="Cambria Math" w:hAnsi="Cambria Math" w:cs="Cambria Math"/>
              </w:rPr>
              <w:t>⟨</w:t>
            </w:r>
            <w:r>
              <w:t>als Belohnung</w:t>
            </w:r>
            <w:r>
              <w:rPr>
                <w:rFonts w:ascii="Cambria Math" w:hAnsi="Cambria Math" w:cs="Cambria Math"/>
              </w:rPr>
              <w:t>⟩</w:t>
            </w:r>
            <w:r>
              <w:t xml:space="preserve"> geben wird an jenem Tag; nicht allein aber mir, sondern auch allen, die sein Erscheinen lieb gewonnen haben."</w:t>
            </w:r>
          </w:p>
        </w:tc>
      </w:tr>
      <w:tr w:rsidR="007C273F" w14:paraId="68F5D5F9" w14:textId="77777777" w:rsidTr="00583C31">
        <w:tc>
          <w:tcPr>
            <w:tcW w:w="3114" w:type="dxa"/>
          </w:tcPr>
          <w:p w14:paraId="1AF48A52" w14:textId="77777777" w:rsidR="007C273F" w:rsidRDefault="007C273F" w:rsidP="00583C31">
            <w:pPr>
              <w:pStyle w:val="KeinLeerraum"/>
            </w:pPr>
            <w:r>
              <w:t xml:space="preserve">Die Krone des Lebens </w:t>
            </w:r>
          </w:p>
          <w:p w14:paraId="326B3632" w14:textId="77777777" w:rsidR="007C273F" w:rsidRDefault="007C273F" w:rsidP="00583C31">
            <w:pPr>
              <w:pStyle w:val="KeinLeerraum"/>
            </w:pPr>
            <w:r>
              <w:t>(Offb 2,10; Jak 2,12)</w:t>
            </w:r>
          </w:p>
          <w:p w14:paraId="560ADDCD" w14:textId="77777777" w:rsidR="007C273F" w:rsidRDefault="007C273F" w:rsidP="00583C31">
            <w:pPr>
              <w:pStyle w:val="KeinLeerraum"/>
            </w:pPr>
            <w:r>
              <w:t>Krone des Märtyrers</w:t>
            </w:r>
          </w:p>
        </w:tc>
        <w:tc>
          <w:tcPr>
            <w:tcW w:w="7371" w:type="dxa"/>
          </w:tcPr>
          <w:p w14:paraId="79EBDFCE" w14:textId="77777777" w:rsidR="007C273F" w:rsidRDefault="007C273F" w:rsidP="00583C31">
            <w:pPr>
              <w:pStyle w:val="KeinLeerraum"/>
            </w:pPr>
            <w:r>
              <w:t>"</w:t>
            </w:r>
            <w:r w:rsidRPr="00A3610B">
              <w:t xml:space="preserve">Fürchte dich nicht vor dem, was du leiden wirst! Siehe, der Teufel wird </w:t>
            </w:r>
            <w:r w:rsidRPr="00A3610B">
              <w:rPr>
                <w:rFonts w:ascii="Cambria Math" w:hAnsi="Cambria Math" w:cs="Cambria Math"/>
              </w:rPr>
              <w:t>⟨</w:t>
            </w:r>
            <w:r w:rsidRPr="00A3610B">
              <w:t>einige</w:t>
            </w:r>
            <w:r w:rsidRPr="00A3610B">
              <w:rPr>
                <w:rFonts w:ascii="Cambria Math" w:hAnsi="Cambria Math" w:cs="Cambria Math"/>
              </w:rPr>
              <w:t>⟩</w:t>
            </w:r>
            <w:r w:rsidRPr="00A3610B">
              <w:t xml:space="preserve"> von euch ins Gefängnis werfen, damit ihr geprüft werdet, und ihr werdet Bedrängnis haben zehn Tage. Sei treu bis zum Tod! Und ich werde dir den Siegeskranz des Lebens geben.</w:t>
            </w:r>
            <w:r>
              <w:t>"</w:t>
            </w:r>
          </w:p>
        </w:tc>
      </w:tr>
      <w:tr w:rsidR="007C273F" w14:paraId="372A8DEB" w14:textId="77777777" w:rsidTr="00583C31">
        <w:tc>
          <w:tcPr>
            <w:tcW w:w="3114" w:type="dxa"/>
          </w:tcPr>
          <w:p w14:paraId="3A1EA047" w14:textId="77777777" w:rsidR="007C273F" w:rsidRDefault="007C273F" w:rsidP="00583C31">
            <w:pPr>
              <w:pStyle w:val="KeinLeerraum"/>
            </w:pPr>
            <w:r>
              <w:t>Der Ehrenkranz</w:t>
            </w:r>
          </w:p>
          <w:p w14:paraId="43F79012" w14:textId="77777777" w:rsidR="007C273F" w:rsidRDefault="007C273F" w:rsidP="00583C31">
            <w:pPr>
              <w:pStyle w:val="KeinLeerraum"/>
            </w:pPr>
            <w:r>
              <w:t>(1Pt 5,2-3)</w:t>
            </w:r>
          </w:p>
          <w:p w14:paraId="0B5ED8EF" w14:textId="77777777" w:rsidR="007C273F" w:rsidRDefault="007C273F" w:rsidP="00583C31">
            <w:pPr>
              <w:pStyle w:val="KeinLeerraum"/>
            </w:pPr>
            <w:r>
              <w:t>Siegeskranz der Ältesten</w:t>
            </w:r>
          </w:p>
        </w:tc>
        <w:tc>
          <w:tcPr>
            <w:tcW w:w="7371" w:type="dxa"/>
          </w:tcPr>
          <w:p w14:paraId="50B50CDC" w14:textId="77777777" w:rsidR="007C273F" w:rsidRDefault="007C273F" w:rsidP="00583C31">
            <w:pPr>
              <w:pStyle w:val="KeinLeerraum"/>
            </w:pPr>
            <w:r>
              <w:t>"Hütet die Herde Gottes, die bei euch ist, nicht aus Zwang, sondern freiwillig, Gott gemäß, auch nicht aus schändlicher Gewinnsucht, sondern bereitwillig,</w:t>
            </w:r>
          </w:p>
          <w:p w14:paraId="4CBB2B10" w14:textId="77777777" w:rsidR="007C273F" w:rsidRDefault="007C273F" w:rsidP="00583C31">
            <w:pPr>
              <w:pStyle w:val="KeinLeerraum"/>
            </w:pPr>
            <w:r>
              <w:t>3 nicht als die, die über ihren Bereich herrschen, sondern indem ihr Vorbilder der Herde werdet!</w:t>
            </w:r>
          </w:p>
          <w:p w14:paraId="436FE82B" w14:textId="77777777" w:rsidR="007C273F" w:rsidRDefault="007C273F" w:rsidP="00583C31">
            <w:pPr>
              <w:pStyle w:val="KeinLeerraum"/>
            </w:pPr>
            <w:r>
              <w:t>4 Und wenn der Oberhirte offenbar geworden ist, so werdet ihr den unverwelklichen Siegeskranz der Herrlichkeit empfangen."</w:t>
            </w:r>
          </w:p>
        </w:tc>
      </w:tr>
    </w:tbl>
    <w:p w14:paraId="6F9F4BA6" w14:textId="77777777" w:rsidR="007C273F" w:rsidRPr="007C273F" w:rsidRDefault="007C273F" w:rsidP="007C273F">
      <w:pPr>
        <w:pStyle w:val="KeinLeerraum"/>
      </w:pPr>
    </w:p>
    <w:p w14:paraId="68879DF4" w14:textId="77777777" w:rsidR="00554D6C" w:rsidRPr="00554D6C" w:rsidRDefault="00554D6C" w:rsidP="00554D6C">
      <w:pPr>
        <w:pStyle w:val="KeinLeerraum"/>
      </w:pPr>
    </w:p>
    <w:p w14:paraId="47762687" w14:textId="002D6D09" w:rsidR="00C40848" w:rsidRPr="0065711B" w:rsidRDefault="00C40848" w:rsidP="00C40848">
      <w:pPr>
        <w:pStyle w:val="berschrift2"/>
      </w:pPr>
      <w:r>
        <w:lastRenderedPageBreak/>
        <w:t>Aus dem Thron | 4,5</w:t>
      </w:r>
      <w:r w:rsidR="00F16849">
        <w:t>a</w:t>
      </w:r>
    </w:p>
    <w:p w14:paraId="4F6C1E03" w14:textId="77777777" w:rsidR="00C40848" w:rsidRDefault="00C40848" w:rsidP="00C40848">
      <w:pPr>
        <w:pStyle w:val="BibelzitateTest"/>
      </w:pPr>
    </w:p>
    <w:p w14:paraId="4F5D43EB" w14:textId="4B113E65" w:rsidR="00C40848" w:rsidRDefault="00C40848" w:rsidP="00C40848">
      <w:pPr>
        <w:pStyle w:val="BibelzitateTest"/>
      </w:pPr>
      <w:r>
        <w:t>"Und aus dem Thron gehen hervor Blitze und Stimmen und Donner;</w:t>
      </w:r>
      <w:r w:rsidR="00F16849">
        <w:t>"</w:t>
      </w:r>
      <w:r>
        <w:t xml:space="preserve"> </w:t>
      </w:r>
      <w:r w:rsidRPr="001000C1">
        <w:rPr>
          <w:b/>
        </w:rPr>
        <w:t>(</w:t>
      </w:r>
      <w:r>
        <w:rPr>
          <w:b/>
        </w:rPr>
        <w:t>4</w:t>
      </w:r>
      <w:r w:rsidRPr="001000C1">
        <w:rPr>
          <w:b/>
        </w:rPr>
        <w:t>,</w:t>
      </w:r>
      <w:r>
        <w:rPr>
          <w:b/>
        </w:rPr>
        <w:t>5</w:t>
      </w:r>
      <w:r w:rsidR="00F16849">
        <w:rPr>
          <w:b/>
        </w:rPr>
        <w:t>a</w:t>
      </w:r>
      <w:r w:rsidRPr="001000C1">
        <w:rPr>
          <w:b/>
        </w:rPr>
        <w:t>)</w:t>
      </w:r>
    </w:p>
    <w:p w14:paraId="1268090B" w14:textId="77777777" w:rsidR="00C40848" w:rsidRDefault="00C40848" w:rsidP="00C40848">
      <w:pPr>
        <w:pStyle w:val="KeinLeerraum"/>
      </w:pPr>
    </w:p>
    <w:p w14:paraId="27DE4925" w14:textId="6F937E2F" w:rsidR="006A07E4" w:rsidRDefault="00C40848" w:rsidP="00C40848">
      <w:pPr>
        <w:pStyle w:val="KeinLeerraum"/>
      </w:pPr>
      <w:r w:rsidRPr="00A91F92">
        <w:rPr>
          <w:b/>
        </w:rPr>
        <w:t xml:space="preserve">V </w:t>
      </w:r>
      <w:r>
        <w:rPr>
          <w:b/>
        </w:rPr>
        <w:t>5</w:t>
      </w:r>
      <w:r w:rsidR="00F16849">
        <w:rPr>
          <w:b/>
        </w:rPr>
        <w:t>a</w:t>
      </w:r>
      <w:r w:rsidRPr="00A91F92">
        <w:rPr>
          <w:b/>
        </w:rPr>
        <w:t xml:space="preserve"> |</w:t>
      </w:r>
      <w:r>
        <w:t xml:space="preserve"> </w:t>
      </w:r>
      <w:r w:rsidR="004B586D">
        <w:t>Alles was um den Thron Gottes ist und was von ihm ausgeht, gibt ihm die Ehre</w:t>
      </w:r>
      <w:r w:rsidR="00931B33">
        <w:t xml:space="preserve"> und erfüllt seinen Heilsplan</w:t>
      </w:r>
      <w:r w:rsidR="004B586D">
        <w:t xml:space="preserve">. Diese </w:t>
      </w:r>
      <w:r w:rsidR="00A8718F">
        <w:t>auf d</w:t>
      </w:r>
      <w:r w:rsidR="00931B33">
        <w:t>a</w:t>
      </w:r>
      <w:r w:rsidR="00A8718F">
        <w:t>s</w:t>
      </w:r>
      <w:r w:rsidR="004B586D">
        <w:t xml:space="preserve"> Gericht</w:t>
      </w:r>
      <w:r w:rsidR="00A8718F">
        <w:t xml:space="preserve"> hinweisende Wörter</w:t>
      </w:r>
      <w:r w:rsidR="004B586D">
        <w:t xml:space="preserve"> Blitz, Stimmen und Donner werden in der Offb wiederholt erwähnt (Vgl. 8,5; 11,19; 16,18). Die Blitze, Stimmen und Donner, die vom Thron ausgehen, kündigen die kommenden Gerichte an, aber der Regenbogen (3) ist die Verhei</w:t>
      </w:r>
      <w:r w:rsidR="00A8718F">
        <w:t>ss</w:t>
      </w:r>
      <w:r w:rsidR="004B586D">
        <w:t>ung Gottes, dass nach den Stürmen Frieden, Segen und Gerechtigkeit auf der Erde herrschen werden.</w:t>
      </w:r>
      <w:r>
        <w:t xml:space="preserve"> </w:t>
      </w:r>
      <w:r w:rsidR="004B586D">
        <w:t xml:space="preserve">Was für eine Gnade wir hier von unserem Schöpfer und Erlöser erkennen können. Diese Ausdrücke </w:t>
      </w:r>
      <w:r w:rsidR="00E748F0">
        <w:t>beschreiben</w:t>
      </w:r>
      <w:r w:rsidR="004B586D">
        <w:t xml:space="preserve"> den Thron Gottes in seinem richterlichen Aspekt, denn sie kommen aus dem Thron heraus. Sie kommen aus der Regierung Gottes hervor. </w:t>
      </w:r>
      <w:r w:rsidR="00757459">
        <w:t xml:space="preserve">Diese Beschreibung erinnert uns an die Erscheinung Gottes auf dem Berg Sinai, wo der Herr sich in Donner und Blitzen, einer schweren Wolke und starkem Posaunenschall offenbarte (Ex 19,16; 20,18; Vgl. Ps 18,14; 29,3-9; 46,7; 68.34; 77,19; 97,4; 144,6; Jes 29,6; Hes 1,13). </w:t>
      </w:r>
    </w:p>
    <w:p w14:paraId="22E50D35" w14:textId="5C48F7EF" w:rsidR="00C40848" w:rsidRDefault="00C40848" w:rsidP="00412744">
      <w:pPr>
        <w:pStyle w:val="KeinLeerraum"/>
      </w:pPr>
    </w:p>
    <w:p w14:paraId="526498F0" w14:textId="78D6DC7E" w:rsidR="00C40848" w:rsidRPr="0065711B" w:rsidRDefault="00C40848" w:rsidP="00C40848">
      <w:pPr>
        <w:pStyle w:val="berschrift2"/>
      </w:pPr>
      <w:r>
        <w:t>Vor dem Thron | 4,</w:t>
      </w:r>
      <w:r w:rsidR="00F16849">
        <w:t>5b-</w:t>
      </w:r>
      <w:r>
        <w:t>6</w:t>
      </w:r>
      <w:r w:rsidR="00F16849">
        <w:t>a</w:t>
      </w:r>
    </w:p>
    <w:p w14:paraId="784C032E" w14:textId="77777777" w:rsidR="00C40848" w:rsidRDefault="00C40848" w:rsidP="00C40848">
      <w:pPr>
        <w:pStyle w:val="BibelzitateTest"/>
      </w:pPr>
    </w:p>
    <w:p w14:paraId="149875E4" w14:textId="3C36716E" w:rsidR="00C40848" w:rsidRPr="00F16849" w:rsidRDefault="00C40848" w:rsidP="00F16849">
      <w:pPr>
        <w:pStyle w:val="BibelzitateTest"/>
        <w:rPr>
          <w:b/>
        </w:rPr>
      </w:pPr>
      <w:r>
        <w:t>"</w:t>
      </w:r>
      <w:r w:rsidR="00F16849">
        <w:t xml:space="preserve">… </w:t>
      </w:r>
      <w:r w:rsidR="00F16849">
        <w:t xml:space="preserve">und sieben Feuerfackeln brennen vor dem Thron, welche die sieben Geister Gottes sind." </w:t>
      </w:r>
      <w:r>
        <w:t xml:space="preserve">Und vor dem Thron </w:t>
      </w:r>
      <w:r>
        <w:rPr>
          <w:rFonts w:ascii="Cambria Math" w:hAnsi="Cambria Math" w:cs="Cambria Math"/>
        </w:rPr>
        <w:t>⟨</w:t>
      </w:r>
      <w:r>
        <w:t>war es</w:t>
      </w:r>
      <w:r>
        <w:rPr>
          <w:rFonts w:ascii="Cambria Math" w:hAnsi="Cambria Math" w:cs="Cambria Math"/>
        </w:rPr>
        <w:t>⟩</w:t>
      </w:r>
      <w:r>
        <w:t xml:space="preserve"> wie ein gläsernes Meer, gleich Kristall;</w:t>
      </w:r>
      <w:r w:rsidR="00F16849">
        <w:t xml:space="preserve">" </w:t>
      </w:r>
      <w:r w:rsidR="00F16849">
        <w:rPr>
          <w:b/>
        </w:rPr>
        <w:t>(4,5b-6a)</w:t>
      </w:r>
    </w:p>
    <w:p w14:paraId="23A9DF14" w14:textId="765C6DFA" w:rsidR="00C40848" w:rsidRDefault="00C40848" w:rsidP="00412744">
      <w:pPr>
        <w:pStyle w:val="KeinLeerraum"/>
      </w:pPr>
    </w:p>
    <w:p w14:paraId="52F40E13" w14:textId="73308511" w:rsidR="00F16849" w:rsidRDefault="00F16849" w:rsidP="00412744">
      <w:pPr>
        <w:pStyle w:val="KeinLeerraum"/>
      </w:pPr>
      <w:r w:rsidRPr="00A91F92">
        <w:rPr>
          <w:b/>
        </w:rPr>
        <w:t xml:space="preserve">V </w:t>
      </w:r>
      <w:r>
        <w:rPr>
          <w:b/>
        </w:rPr>
        <w:t>5b</w:t>
      </w:r>
      <w:r w:rsidRPr="00A91F92">
        <w:rPr>
          <w:b/>
        </w:rPr>
        <w:t xml:space="preserve"> |</w:t>
      </w:r>
      <w:r>
        <w:t xml:space="preserve"> Johannes nimmt unseren Blick jetzt vor den Thron. </w:t>
      </w:r>
      <w:bookmarkStart w:id="0" w:name="_GoBack"/>
      <w:bookmarkEnd w:id="0"/>
      <w:r>
        <w:t>Wir lesen schon zum dritten Mal über "die sieben Geister Gottes" (1,4; 2,1; 4,5). In diesem Vers werden sie als "Feuerfackeln" beschrieben. Wie wir schon im Kp. 1 gesehen haben, beschreibt es die Fülle des Heiligen Geistes in seiner erforschenden, alles offenbar machenden Macht. Das Feuer ist ein Bild auf die Heiligkeit. Diese Fackeln verbreiten Licht, das alles Dunkel und Verborgene anleuchtet und dies somit offenbart wird. Fackeln können aber auch ein Feuer anzünden. Es geht um das göttliche Feuer, das durch den Heiligen Geist die Erde erleuchtet, prüft und richtet. Es ist ein Hinweis auf die Aufgaben des Heiligen Geistes, die Welt zu überführen von Sünde, von Gerechtigkeit und von Gericht (Vgl. Joh 16,8-11).</w:t>
      </w:r>
    </w:p>
    <w:p w14:paraId="069FAE4D" w14:textId="77777777" w:rsidR="00F16849" w:rsidRDefault="00F16849" w:rsidP="00412744">
      <w:pPr>
        <w:pStyle w:val="KeinLeerraum"/>
      </w:pPr>
    </w:p>
    <w:p w14:paraId="4DC9B144" w14:textId="625F0ADC" w:rsidR="008E79FE" w:rsidRDefault="00C40848" w:rsidP="00C40848">
      <w:pPr>
        <w:pStyle w:val="KeinLeerraum"/>
      </w:pPr>
      <w:r w:rsidRPr="00A91F92">
        <w:rPr>
          <w:b/>
        </w:rPr>
        <w:t xml:space="preserve">V </w:t>
      </w:r>
      <w:r>
        <w:rPr>
          <w:b/>
        </w:rPr>
        <w:t>6</w:t>
      </w:r>
      <w:r w:rsidR="008E79FE">
        <w:rPr>
          <w:b/>
        </w:rPr>
        <w:t>a</w:t>
      </w:r>
      <w:r w:rsidRPr="00A91F92">
        <w:rPr>
          <w:b/>
        </w:rPr>
        <w:t xml:space="preserve"> |</w:t>
      </w:r>
      <w:r>
        <w:t xml:space="preserve"> </w:t>
      </w:r>
      <w:r w:rsidR="0000606A">
        <w:t>Wir sehen "ein gläsernes Meer, gleich Kristall" und "vier lebendige Wesen". In der Stiftshütte sowie im Tempel Salomos, stand im Vorhof das Waschbecken, das auch "das Meer" genannt wurde (Vgl. 1Kön 7,23</w:t>
      </w:r>
      <w:r w:rsidR="00640A17">
        <w:t>; 2Kön 25,13</w:t>
      </w:r>
      <w:r w:rsidR="0000606A">
        <w:t xml:space="preserve">). Dieses Becken war mit Wasser gefüllt und </w:t>
      </w:r>
      <w:r w:rsidR="00640A17">
        <w:t xml:space="preserve">die </w:t>
      </w:r>
      <w:r w:rsidR="0000606A">
        <w:t xml:space="preserve">Priester </w:t>
      </w:r>
      <w:r w:rsidR="00640A17">
        <w:t xml:space="preserve">mussten es dazu benutzen, sich die Hände und Füsse zu waschen bevor sie ins Heiligtum </w:t>
      </w:r>
      <w:r w:rsidR="00A8718F">
        <w:t>eintraten</w:t>
      </w:r>
      <w:r w:rsidR="00640A17">
        <w:t xml:space="preserve">. Auf der Erde ist das Becken mit Wasser gefüllt und nötig, weil die Reinigung noch stattfinden muss. Im Himmel aber, wird dies nicht mehr nötig sein, denn es kann uns nichts mehr verunreinigen. Somit ist das Wasser wie zu Glas geworden. </w:t>
      </w:r>
      <w:r w:rsidR="0000606A">
        <w:t>W. J. Ouweneel beschreibt dies Szene</w:t>
      </w:r>
      <w:r w:rsidR="00640A17">
        <w:t xml:space="preserve"> rund</w:t>
      </w:r>
      <w:r w:rsidR="0000606A">
        <w:t xml:space="preserve"> um den Thorn folgendermassen: </w:t>
      </w:r>
      <w:r w:rsidR="0000606A" w:rsidRPr="0000606A">
        <w:rPr>
          <w:i/>
        </w:rPr>
        <w:t>"</w:t>
      </w:r>
      <w:r w:rsidR="00757459" w:rsidRPr="0000606A">
        <w:rPr>
          <w:i/>
        </w:rPr>
        <w:t>Die gesamte Szene in Offb 4 erinnert deutlich an die Stiftshütte oder den Tempel (Vgl. auch 7,15; 11,19; 13,6; 14,15.17; 15,5f.8; 16,1.17; 21,3; Ps 11,4; 18,7; 29,9; Mi 1,2; Hab 2,20). Der Thron Gottes ist hier zum ersten Mal zu sehen und entspricht der Bundeslade im Allerheiligsten (Vgl. 2Kön 19,15; Ps 80,2; Jer 3,16f.). Vor dem Thron finden wir das Heilige, wo wir zuallererst die sieben Feuerfackeln sehen, die dem siebenarmigen Leuchter entsprechen. Dann versetzt uns das "Meer" (das kupferne Waschbecken) in den Vorhof. In 6,9; 8,3.5; 9,13; 14,18; 16,7 hören wir auch noch vom Altar (Brandopfer- oder Räucheraltar).</w:t>
      </w:r>
      <w:r w:rsidR="0000606A" w:rsidRPr="0000606A">
        <w:rPr>
          <w:i/>
        </w:rPr>
        <w:t>"</w:t>
      </w:r>
      <w:r w:rsidR="0000606A">
        <w:t xml:space="preserve"> </w:t>
      </w:r>
    </w:p>
    <w:p w14:paraId="703D4294" w14:textId="793013A9" w:rsidR="00F16849" w:rsidRDefault="00F16849" w:rsidP="00C40848">
      <w:pPr>
        <w:pStyle w:val="KeinLeerraum"/>
      </w:pPr>
    </w:p>
    <w:p w14:paraId="22FB0A26" w14:textId="50364332" w:rsidR="00F16849" w:rsidRPr="0065711B" w:rsidRDefault="00F16849" w:rsidP="00F16849">
      <w:pPr>
        <w:pStyle w:val="berschrift2"/>
      </w:pPr>
      <w:r>
        <w:t>Inmitten und rings um</w:t>
      </w:r>
      <w:r>
        <w:t xml:space="preserve"> de</w:t>
      </w:r>
      <w:r>
        <w:t>n</w:t>
      </w:r>
      <w:r>
        <w:t xml:space="preserve"> Thron | 4,6</w:t>
      </w:r>
      <w:r>
        <w:t>b-8</w:t>
      </w:r>
    </w:p>
    <w:p w14:paraId="5CB4E67C" w14:textId="77777777" w:rsidR="00F16849" w:rsidRDefault="00F16849" w:rsidP="00C40848">
      <w:pPr>
        <w:pStyle w:val="KeinLeerraum"/>
      </w:pPr>
    </w:p>
    <w:p w14:paraId="15BC2536" w14:textId="10CF3D36" w:rsidR="00F16849" w:rsidRDefault="00F16849" w:rsidP="00F16849">
      <w:pPr>
        <w:pStyle w:val="BibelzitateTest"/>
      </w:pPr>
      <w:r>
        <w:t>"… u</w:t>
      </w:r>
      <w:r>
        <w:t>nd inmitten des Thrones und rings um den Thron vier lebendige Wesen, voller Augen vorn und hinten.</w:t>
      </w:r>
    </w:p>
    <w:p w14:paraId="6DEC51E5" w14:textId="77777777" w:rsidR="00F16849" w:rsidRDefault="00F16849" w:rsidP="00F16849">
      <w:pPr>
        <w:pStyle w:val="BibelzitateTest"/>
      </w:pPr>
      <w:r>
        <w:t xml:space="preserve">7 Und das erste lebendige Wesen </w:t>
      </w:r>
      <w:r>
        <w:rPr>
          <w:rFonts w:ascii="Cambria Math" w:hAnsi="Cambria Math" w:cs="Cambria Math"/>
        </w:rPr>
        <w:t>⟨</w:t>
      </w:r>
      <w:r>
        <w:t>war</w:t>
      </w:r>
      <w:r>
        <w:rPr>
          <w:rFonts w:ascii="Cambria Math" w:hAnsi="Cambria Math" w:cs="Cambria Math"/>
        </w:rPr>
        <w:t>⟩</w:t>
      </w:r>
      <w:r>
        <w:t xml:space="preserve"> gleich einem Löwen und das zweite lebendige Wesen gleich einem jungen Stier, und das dritte lebendige Wesen hatte das Angesicht wie das eines Menschen, und das vierte lebendige Wesen </w:t>
      </w:r>
      <w:r>
        <w:rPr>
          <w:rFonts w:ascii="Cambria Math" w:hAnsi="Cambria Math" w:cs="Cambria Math"/>
        </w:rPr>
        <w:t>⟨</w:t>
      </w:r>
      <w:r>
        <w:t>war</w:t>
      </w:r>
      <w:r>
        <w:rPr>
          <w:rFonts w:ascii="Cambria Math" w:hAnsi="Cambria Math" w:cs="Cambria Math"/>
        </w:rPr>
        <w:t>⟩</w:t>
      </w:r>
      <w:r>
        <w:t xml:space="preserve"> gleich einem fliegenden Adler.</w:t>
      </w:r>
    </w:p>
    <w:p w14:paraId="1E0EB0C2" w14:textId="4CBCC063" w:rsidR="00F16849" w:rsidRDefault="00F16849" w:rsidP="00F16849">
      <w:pPr>
        <w:pStyle w:val="BibelzitateTest"/>
        <w:rPr>
          <w:b/>
        </w:rPr>
      </w:pPr>
      <w:r>
        <w:t xml:space="preserve">8 Und die vier lebendigen Wesen hatten, eines wie das andere, je sechs Flügel und </w:t>
      </w:r>
      <w:r>
        <w:rPr>
          <w:rFonts w:ascii="Cambria Math" w:hAnsi="Cambria Math" w:cs="Cambria Math"/>
        </w:rPr>
        <w:t>⟨</w:t>
      </w:r>
      <w:r>
        <w:t>sind</w:t>
      </w:r>
      <w:r>
        <w:rPr>
          <w:rFonts w:ascii="Cambria Math" w:hAnsi="Cambria Math" w:cs="Cambria Math"/>
        </w:rPr>
        <w:t>⟩</w:t>
      </w:r>
      <w:r>
        <w:t xml:space="preserve"> ringsum und inwendig voller Augen, und sie hören Tag und Nacht nicht auf zu sagen: Heilig, heilig, heilig, Herr, Gott, Allmächtiger, der war und der ist und der kommt!</w:t>
      </w:r>
      <w:r w:rsidRPr="001000C1">
        <w:t xml:space="preserve">" </w:t>
      </w:r>
      <w:r w:rsidRPr="001000C1">
        <w:rPr>
          <w:b/>
        </w:rPr>
        <w:t>(</w:t>
      </w:r>
      <w:r>
        <w:rPr>
          <w:b/>
        </w:rPr>
        <w:t>4</w:t>
      </w:r>
      <w:r w:rsidRPr="001000C1">
        <w:rPr>
          <w:b/>
        </w:rPr>
        <w:t>,</w:t>
      </w:r>
      <w:r>
        <w:rPr>
          <w:b/>
        </w:rPr>
        <w:t>6</w:t>
      </w:r>
      <w:r>
        <w:rPr>
          <w:b/>
        </w:rPr>
        <w:t>b</w:t>
      </w:r>
      <w:r>
        <w:rPr>
          <w:b/>
        </w:rPr>
        <w:t>-8</w:t>
      </w:r>
      <w:r w:rsidRPr="001000C1">
        <w:rPr>
          <w:b/>
        </w:rPr>
        <w:t>)</w:t>
      </w:r>
    </w:p>
    <w:p w14:paraId="415FC1C6" w14:textId="77777777" w:rsidR="00F16849" w:rsidRPr="00F16849" w:rsidRDefault="00F16849" w:rsidP="00F16849">
      <w:pPr>
        <w:pStyle w:val="KeinLeerraum"/>
      </w:pPr>
    </w:p>
    <w:p w14:paraId="17E298F9" w14:textId="7FCB939B" w:rsidR="00BE4D8C" w:rsidRDefault="008E79FE" w:rsidP="00C40848">
      <w:pPr>
        <w:pStyle w:val="KeinLeerraum"/>
      </w:pPr>
      <w:r w:rsidRPr="00A91F92">
        <w:rPr>
          <w:b/>
        </w:rPr>
        <w:t xml:space="preserve">V </w:t>
      </w:r>
      <w:r>
        <w:rPr>
          <w:b/>
        </w:rPr>
        <w:t>6b</w:t>
      </w:r>
      <w:r w:rsidRPr="00A91F92">
        <w:rPr>
          <w:b/>
        </w:rPr>
        <w:t xml:space="preserve"> |</w:t>
      </w:r>
      <w:r>
        <w:t xml:space="preserve"> </w:t>
      </w:r>
      <w:r w:rsidR="00341984">
        <w:t>Die vier lebendigen Wesen sind mit dem Thron Gottes untrennbar verbunden.</w:t>
      </w:r>
      <w:r w:rsidR="0057090F">
        <w:t xml:space="preserve"> Diese Wesen haben eine grosse Autorität und strahlen Herrlichkeit und Wissen aus.</w:t>
      </w:r>
      <w:r w:rsidR="00341984">
        <w:t xml:space="preserve"> </w:t>
      </w:r>
      <w:r w:rsidR="00B42FD3">
        <w:t xml:space="preserve">Diese </w:t>
      </w:r>
      <w:r w:rsidR="00341984">
        <w:t xml:space="preserve">Wesen nehmen im weiteren Verlauf der Offb </w:t>
      </w:r>
      <w:r w:rsidR="00B42FD3">
        <w:t>eine wichtige Stellung</w:t>
      </w:r>
      <w:r w:rsidR="00341984">
        <w:t xml:space="preserve"> ein. Sie loben Gott ununterbrochen und rufen "Heilig, heilig, heilig" (8)</w:t>
      </w:r>
      <w:r w:rsidR="00BE4D8C">
        <w:t>, führen die 24 Ältesten in die Anbetung und werden unteranderem die ersten vier Siegelgerichte hervorrufen</w:t>
      </w:r>
      <w:r w:rsidR="00341984">
        <w:t xml:space="preserve">. </w:t>
      </w:r>
    </w:p>
    <w:p w14:paraId="50F529B1" w14:textId="5E5570F1" w:rsidR="004D36A4" w:rsidRDefault="00341984" w:rsidP="00BE4D8C">
      <w:pPr>
        <w:pStyle w:val="KeinLeerraum"/>
        <w:ind w:firstLine="360"/>
      </w:pPr>
      <w:r>
        <w:t xml:space="preserve">Diese Wesen sind "voller Augen vorn und </w:t>
      </w:r>
      <w:r w:rsidRPr="00B42FD3">
        <w:t xml:space="preserve">hinten". </w:t>
      </w:r>
      <w:r w:rsidR="0022731F" w:rsidRPr="00B42FD3">
        <w:t xml:space="preserve">Es beschreibt ihre Herrlichkeit und </w:t>
      </w:r>
      <w:r w:rsidR="0057090F" w:rsidRPr="00B42FD3">
        <w:t>ihre Weisheit</w:t>
      </w:r>
      <w:r w:rsidR="0022731F" w:rsidRPr="00B42FD3">
        <w:t>.</w:t>
      </w:r>
      <w:r w:rsidR="004D36A4">
        <w:t xml:space="preserve"> </w:t>
      </w:r>
    </w:p>
    <w:p w14:paraId="5AAEC137" w14:textId="080D01BD" w:rsidR="00640A17" w:rsidRDefault="004D36A4" w:rsidP="00404F5F">
      <w:pPr>
        <w:pStyle w:val="KeinLeerraum"/>
      </w:pPr>
      <w:r>
        <w:t xml:space="preserve">Was sind das für Wesen, welche um den Thron Gottes sind. </w:t>
      </w:r>
      <w:r w:rsidR="00CB16C0">
        <w:t>A. Fruchtenbaum identifiziert sie als Seraphim. In seinem Buch "Das Reich der Engel"</w:t>
      </w:r>
      <w:r w:rsidR="00BE4D8C">
        <w:t>,</w:t>
      </w:r>
      <w:r w:rsidR="00CB16C0">
        <w:t xml:space="preserve"> enthüllt er sieben Wahrheiten über die Seraphim</w:t>
      </w:r>
      <w:r w:rsidR="00BE4D8C">
        <w:t xml:space="preserve">, </w:t>
      </w:r>
      <w:r w:rsidR="00CB16C0">
        <w:t>welche in diesem Abschnitt beschrieben werden.</w:t>
      </w:r>
    </w:p>
    <w:p w14:paraId="1674E117" w14:textId="77777777" w:rsidR="00CB16C0" w:rsidRDefault="00CB16C0" w:rsidP="00C40848">
      <w:pPr>
        <w:pStyle w:val="KeinLeerraum"/>
      </w:pPr>
    </w:p>
    <w:p w14:paraId="43DACA15" w14:textId="55FFB2BE" w:rsidR="00CB16C0" w:rsidRDefault="00CB16C0" w:rsidP="00CB16C0">
      <w:pPr>
        <w:pStyle w:val="KeinLeerraum"/>
        <w:numPr>
          <w:ilvl w:val="0"/>
          <w:numId w:val="38"/>
        </w:numPr>
      </w:pPr>
      <w:r>
        <w:t>Sie umgeben den Thron Gottes (6).</w:t>
      </w:r>
    </w:p>
    <w:p w14:paraId="6684521B" w14:textId="139EEA98" w:rsidR="00CB16C0" w:rsidRDefault="00CB16C0" w:rsidP="00CB16C0">
      <w:pPr>
        <w:pStyle w:val="KeinLeerraum"/>
        <w:numPr>
          <w:ilvl w:val="0"/>
          <w:numId w:val="38"/>
        </w:numPr>
      </w:pPr>
      <w:r>
        <w:t>Sie sind vorne und hinten voller Augen</w:t>
      </w:r>
      <w:r w:rsidR="0022731F">
        <w:t xml:space="preserve"> und</w:t>
      </w:r>
      <w:r>
        <w:t xml:space="preserve"> das sie in der Lage sind, weit über den menschlichen Bereich hinaus zu sehen um Gottes Vorsehung erfüllen zu können (6).</w:t>
      </w:r>
    </w:p>
    <w:p w14:paraId="657592F9" w14:textId="59A3F659" w:rsidR="00CB16C0" w:rsidRDefault="00CB16C0" w:rsidP="00CB16C0">
      <w:pPr>
        <w:pStyle w:val="KeinLeerraum"/>
        <w:numPr>
          <w:ilvl w:val="0"/>
          <w:numId w:val="38"/>
        </w:numPr>
      </w:pPr>
      <w:r>
        <w:t>Sie haben sechs Flügel (8).</w:t>
      </w:r>
    </w:p>
    <w:p w14:paraId="022EA242" w14:textId="5B28A8C7" w:rsidR="00CB16C0" w:rsidRDefault="00CB16C0" w:rsidP="00CB16C0">
      <w:pPr>
        <w:pStyle w:val="KeinLeerraum"/>
        <w:numPr>
          <w:ilvl w:val="0"/>
          <w:numId w:val="38"/>
        </w:numPr>
      </w:pPr>
      <w:r>
        <w:t>Sie sehen nicht alle genau gleich aus (7). Obwohl alle sechs Flügel haben, ist das beeindruckendste Merkmal der Seraphim, dass sie unterschiedliche Gesichtszüge haben. Ausgehend von diesen Merkmalen gibt es vier Kategorien von Seraphim: Manche ähneln Löwen, andere Stiere, wieder ander</w:t>
      </w:r>
      <w:r w:rsidR="00BE4D8C">
        <w:t>e</w:t>
      </w:r>
      <w:r>
        <w:t xml:space="preserve"> Menschen und die letzte Gruppe ist den Adlern ähnlich.</w:t>
      </w:r>
    </w:p>
    <w:p w14:paraId="3711830B" w14:textId="564F5B56" w:rsidR="00BE4D8C" w:rsidRDefault="00BE4D8C" w:rsidP="00CB16C0">
      <w:pPr>
        <w:pStyle w:val="KeinLeerraum"/>
        <w:numPr>
          <w:ilvl w:val="0"/>
          <w:numId w:val="38"/>
        </w:numPr>
      </w:pPr>
      <w:r>
        <w:t>Sie sind rundherum voller Augen. Früher wurde erwähnt, dass sie vorne und hinten voller Augen sind. Jetzt heisst es, dass sie rundherum voller Augen sind, auch an den Seiten und inwendig (8).</w:t>
      </w:r>
    </w:p>
    <w:p w14:paraId="26BB6E6A" w14:textId="5E0F3867" w:rsidR="00BE4D8C" w:rsidRDefault="00BE4D8C" w:rsidP="00CB16C0">
      <w:pPr>
        <w:pStyle w:val="KeinLeerraum"/>
        <w:numPr>
          <w:ilvl w:val="0"/>
          <w:numId w:val="38"/>
        </w:numPr>
      </w:pPr>
      <w:r>
        <w:t>Sie loben Gott ununterbrochen und sagen die gleichen Worte, die in Jesaja aufgezeichnet sind, mit einer minimalen Abweichung (8b-9).</w:t>
      </w:r>
    </w:p>
    <w:p w14:paraId="359030A5" w14:textId="657930CB" w:rsidR="00BE4D8C" w:rsidRDefault="00BE4D8C" w:rsidP="00CB16C0">
      <w:pPr>
        <w:pStyle w:val="KeinLeerraum"/>
        <w:numPr>
          <w:ilvl w:val="0"/>
          <w:numId w:val="38"/>
        </w:numPr>
      </w:pPr>
      <w:r>
        <w:t>Wenn sie "Heilig, heilig, heilig" rufen, ist es ein Signal an die 24 Ältesten, dass auch sie nun den anbeten müssen, der auf dem Thron sitzt (10). In diesem Zusammenhand ist derjenige, der auf dem Thron sitzt, Gott der Vater.</w:t>
      </w:r>
    </w:p>
    <w:p w14:paraId="7551DA26" w14:textId="602ACE0D" w:rsidR="00BE4D8C" w:rsidRDefault="00BE4D8C" w:rsidP="00BE4D8C">
      <w:pPr>
        <w:pStyle w:val="KeinLeerraum"/>
      </w:pPr>
    </w:p>
    <w:p w14:paraId="652FB870" w14:textId="2448E865" w:rsidR="00BE4D8C" w:rsidRDefault="00BE4D8C" w:rsidP="00BE4D8C">
      <w:pPr>
        <w:pStyle w:val="KeinLeerraum"/>
      </w:pPr>
      <w:r w:rsidRPr="00A91F92">
        <w:rPr>
          <w:b/>
        </w:rPr>
        <w:t xml:space="preserve">V </w:t>
      </w:r>
      <w:r>
        <w:rPr>
          <w:b/>
        </w:rPr>
        <w:t>7</w:t>
      </w:r>
      <w:r w:rsidRPr="00A91F92">
        <w:rPr>
          <w:b/>
        </w:rPr>
        <w:t xml:space="preserve"> |</w:t>
      </w:r>
      <w:r>
        <w:t xml:space="preserve"> D</w:t>
      </w:r>
      <w:r w:rsidR="004D36A4">
        <w:t>ie Angesichter der Seraphim sind unterschiedlich. "</w:t>
      </w:r>
      <w:r w:rsidR="004D36A4" w:rsidRPr="004D36A4">
        <w:t xml:space="preserve"> </w:t>
      </w:r>
      <w:r w:rsidR="004D36A4">
        <w:t xml:space="preserve">Und das erste lebendige Wesen </w:t>
      </w:r>
      <w:r w:rsidR="004D36A4">
        <w:rPr>
          <w:rFonts w:ascii="Cambria Math" w:hAnsi="Cambria Math" w:cs="Cambria Math"/>
        </w:rPr>
        <w:t>⟨</w:t>
      </w:r>
      <w:r w:rsidR="004D36A4">
        <w:t>war</w:t>
      </w:r>
      <w:r w:rsidR="004D36A4">
        <w:rPr>
          <w:rFonts w:ascii="Cambria Math" w:hAnsi="Cambria Math" w:cs="Cambria Math"/>
        </w:rPr>
        <w:t>⟩</w:t>
      </w:r>
      <w:r w:rsidR="004D36A4">
        <w:t xml:space="preserve"> gleich einem Löwen und das zweite lebendige Wesen gleich einem jungen Stier, und das dritte lebendige Wesen hatte das Angesicht wie das eines Menschen, und das vierte lebendige Wesen </w:t>
      </w:r>
      <w:r w:rsidR="004D36A4">
        <w:rPr>
          <w:rFonts w:ascii="Cambria Math" w:hAnsi="Cambria Math" w:cs="Cambria Math"/>
        </w:rPr>
        <w:t>⟨</w:t>
      </w:r>
      <w:r w:rsidR="004D36A4">
        <w:t>war</w:t>
      </w:r>
      <w:r w:rsidR="004D36A4">
        <w:rPr>
          <w:rFonts w:ascii="Cambria Math" w:hAnsi="Cambria Math" w:cs="Cambria Math"/>
        </w:rPr>
        <w:t>⟩</w:t>
      </w:r>
      <w:r w:rsidR="004D36A4">
        <w:t xml:space="preserve"> gleich einem fliegenden Adler." </w:t>
      </w:r>
    </w:p>
    <w:p w14:paraId="21FCF7B5" w14:textId="518B2B67" w:rsidR="004D36A4" w:rsidRPr="004D36A4" w:rsidRDefault="004D36A4" w:rsidP="004D36A4">
      <w:pPr>
        <w:pStyle w:val="KeinLeerraum"/>
      </w:pPr>
      <w:r>
        <w:t xml:space="preserve">Das erste Wesen war gleich einem Löwen. Der Löwe ist der König der Tiere, der vor nichts zurückweicht (Spr 30,30). Niemand kann ihm wiederstehen. </w:t>
      </w:r>
      <w:r w:rsidRPr="004D36A4">
        <w:t>So rennt der Mensch vergeblich gegen Gottes Absichten an. Diesen kann niemand trotzen. Gottes Ratschlüsse erfüllen sich. Nichts kann den Herrn abbringen von Seinen Wegen, die am Ende Leben und Frieden bedeuten (Jer 29,11).</w:t>
      </w:r>
    </w:p>
    <w:p w14:paraId="00B79D4B" w14:textId="06D2A9A0" w:rsidR="004D36A4" w:rsidRPr="004D36A4" w:rsidRDefault="004D36A4" w:rsidP="004D36A4">
      <w:pPr>
        <w:pStyle w:val="KeinLeerraum"/>
      </w:pPr>
      <w:r w:rsidRPr="004D36A4">
        <w:t xml:space="preserve">Das zweite Wesen ist gleich einem </w:t>
      </w:r>
      <w:r w:rsidR="00D222BF">
        <w:t>Stier</w:t>
      </w:r>
      <w:r w:rsidRPr="004D36A4">
        <w:t>. Dieses Wort kommt im N</w:t>
      </w:r>
      <w:r w:rsidR="00D222BF">
        <w:t>T</w:t>
      </w:r>
      <w:r w:rsidRPr="004D36A4">
        <w:t xml:space="preserve"> außer hier nur noch an drei Stellen vor (Lk 15,23; Hebr 9,12.19), und dort steht das Wort jedes Mal für ein Tier, das geschlachtet wird. In Lk 15 ist es ein Hinweis auf das Opfer Christi, in Hebr 9 ebenso. Gott tut den Menschen in Seiner Vorsehung so viel Gutes (Apg 14,16.17), das sie nicht verdient haben. Weil wir in die Sünde gegangen sind, haben wir Fluch und Tod verdient, und doch ist Gott geduldig und freundlich und hat lange, lange Nachsicht mit unseren Sünden (Röm 3,25; 1Petr 3,20) und richtet uns nicht sofort. Er kann das nur, weil der Sohn Gottes in der Fülle der Zeit zum Opferlamm wurde, das in Seinem Tod die Sünde der Welt wegnahm (Joh 1,29) und so die ganze Welt mit Gott versöhnte (2Kor 5,20).</w:t>
      </w:r>
    </w:p>
    <w:p w14:paraId="61993007" w14:textId="358B6A7C" w:rsidR="009C7817" w:rsidRPr="004D36A4" w:rsidRDefault="004D36A4" w:rsidP="004D36A4">
      <w:pPr>
        <w:pStyle w:val="KeinLeerraum"/>
      </w:pPr>
      <w:r w:rsidRPr="004D36A4">
        <w:t>Das dritte Wesen hatte das Angesicht eines Menschen, des einzigen zur Gottesfurcht berufenen Geschöpfes auf der Erde. Die Gottesfurcht ist d</w:t>
      </w:r>
      <w:r w:rsidR="002351A8">
        <w:t>er Anfang</w:t>
      </w:r>
      <w:r w:rsidRPr="004D36A4">
        <w:t xml:space="preserve"> aller Weisheit (Spr 9,10); so spricht das Angesicht eines Menschen von der Weisheit (Jes 28,23-29; Röm 11,33; Eph 3,10), mit der Gott in </w:t>
      </w:r>
      <w:r w:rsidR="002351A8">
        <w:t>s</w:t>
      </w:r>
      <w:r w:rsidRPr="004D36A4">
        <w:t xml:space="preserve">einer </w:t>
      </w:r>
      <w:r w:rsidR="002351A8">
        <w:t>Heilsgeschichte</w:t>
      </w:r>
      <w:r w:rsidRPr="004D36A4">
        <w:t xml:space="preserve"> hinarbeitet.</w:t>
      </w:r>
    </w:p>
    <w:p w14:paraId="4442EC39" w14:textId="30DE756C" w:rsidR="004D36A4" w:rsidRPr="004D36A4" w:rsidRDefault="004D36A4" w:rsidP="004D36A4">
      <w:pPr>
        <w:pStyle w:val="KeinLeerraum"/>
      </w:pPr>
      <w:r w:rsidRPr="004D36A4">
        <w:t>Das vierte Wesen gleicht einem Adler, dem Tier, das daran erinnert, dass, obgleich von ferne kommend (</w:t>
      </w:r>
      <w:r>
        <w:t>Dtn</w:t>
      </w:r>
      <w:r w:rsidRPr="004D36A4">
        <w:t xml:space="preserve"> 28,49; Jes 46,9-11), da von jeher beschlossen, Gottes Gerichte schnell fallen werden (Mt 24,28). Gleichzeitig aber wird Gott in Seiner Vorsehung gleich einem Adler die Seinen in der Zeit bewahren (</w:t>
      </w:r>
      <w:r>
        <w:t>Dtn</w:t>
      </w:r>
      <w:r w:rsidRPr="004D36A4">
        <w:t xml:space="preserve"> 32,11.12) und durch die Zeit hindurchtragen (</w:t>
      </w:r>
      <w:r>
        <w:t>Ex</w:t>
      </w:r>
      <w:r w:rsidRPr="004D36A4">
        <w:t xml:space="preserve"> 19,4).</w:t>
      </w:r>
    </w:p>
    <w:p w14:paraId="1C0835D9" w14:textId="2CA777EC" w:rsidR="004D36A4" w:rsidRDefault="004D36A4" w:rsidP="00BE4D8C">
      <w:pPr>
        <w:pStyle w:val="KeinLeerraum"/>
      </w:pPr>
    </w:p>
    <w:p w14:paraId="66D3DE3C" w14:textId="50445A16" w:rsidR="009C7817" w:rsidRPr="0000606A" w:rsidRDefault="009C7817" w:rsidP="00B42FD3">
      <w:pPr>
        <w:pStyle w:val="KeinLeerraum"/>
      </w:pPr>
      <w:r w:rsidRPr="00A91F92">
        <w:rPr>
          <w:b/>
        </w:rPr>
        <w:lastRenderedPageBreak/>
        <w:t xml:space="preserve">V </w:t>
      </w:r>
      <w:r>
        <w:rPr>
          <w:b/>
        </w:rPr>
        <w:t>8</w:t>
      </w:r>
      <w:r w:rsidRPr="00A91F92">
        <w:rPr>
          <w:b/>
        </w:rPr>
        <w:t xml:space="preserve"> |</w:t>
      </w:r>
      <w:r>
        <w:t xml:space="preserve"> Die Seraphim haben sechs Flügel mit zweien bedecken sie das Angesicht, mit zweien die Füsse und mit </w:t>
      </w:r>
      <w:r w:rsidRPr="00B42FD3">
        <w:t xml:space="preserve">zweien flogen sie (Vgl. Jes 6). Sie </w:t>
      </w:r>
      <w:r w:rsidR="002351A8" w:rsidRPr="00B42FD3">
        <w:t xml:space="preserve">leben in </w:t>
      </w:r>
      <w:r w:rsidRPr="00B42FD3">
        <w:t>ununterbrochen Ehrfurcht vor Gott</w:t>
      </w:r>
      <w:r w:rsidR="00B42FD3">
        <w:t xml:space="preserve"> und beten ihn ununterbrochen an</w:t>
      </w:r>
      <w:r w:rsidR="00620BF2" w:rsidRPr="00B42FD3">
        <w:t>.</w:t>
      </w:r>
      <w:r w:rsidRPr="00B42FD3">
        <w:t xml:space="preserve"> "Heilig, heilig, heilig</w:t>
      </w:r>
      <w:r w:rsidR="00A93C95" w:rsidRPr="00B42FD3">
        <w:t>, Herr, Gott, Allmächtiger, der war und der ist und der kommt!</w:t>
      </w:r>
      <w:r w:rsidRPr="00B42FD3">
        <w:t xml:space="preserve">" </w:t>
      </w:r>
      <w:r w:rsidR="00A93C95" w:rsidRPr="00B42FD3">
        <w:t>sagen</w:t>
      </w:r>
      <w:r w:rsidRPr="00B42FD3">
        <w:t xml:space="preserve"> die vier Wesen. Er, der war und ist, der Gott der Geschichte</w:t>
      </w:r>
      <w:r>
        <w:t>, ist auch der Kommende, der die Welt mit Seiner Heiligkeit füllen wird.</w:t>
      </w:r>
      <w:r w:rsidR="00A93C95">
        <w:t xml:space="preserve"> Die vier Wesen loben und beten den an dem alle Ehre gebührt. Er ist der Kommende Herr (Heb 10,37). Es ist der Herr Jesus, der auf dem Thron sitzt: "Ich komme bald" (Vgl. 22,7.12.20). Gott offenbart sich als Jahwe (Bundesgott Israels), Elohim (Schöpfer), El-Schaddai (allmächtige Gott).</w:t>
      </w:r>
    </w:p>
    <w:p w14:paraId="4CA1A476" w14:textId="14EC7C19" w:rsidR="00C40848" w:rsidRDefault="00C40848" w:rsidP="00412744">
      <w:pPr>
        <w:pStyle w:val="KeinLeerraum"/>
      </w:pPr>
    </w:p>
    <w:p w14:paraId="787E6B84" w14:textId="35618937" w:rsidR="00C40848" w:rsidRPr="0065711B" w:rsidRDefault="007666E2" w:rsidP="00C40848">
      <w:pPr>
        <w:pStyle w:val="berschrift2"/>
      </w:pPr>
      <w:r>
        <w:t>Lobpreis im Himmel</w:t>
      </w:r>
      <w:r w:rsidR="00C40848">
        <w:t xml:space="preserve"> | 4,9-11</w:t>
      </w:r>
    </w:p>
    <w:p w14:paraId="24EF99F8" w14:textId="77777777" w:rsidR="00C40848" w:rsidRPr="007E76F8" w:rsidRDefault="00C40848" w:rsidP="00C40848">
      <w:pPr>
        <w:pStyle w:val="KeinLeerraum"/>
      </w:pPr>
    </w:p>
    <w:p w14:paraId="5B2E3F61" w14:textId="50E9DBD2" w:rsidR="00C40848" w:rsidRDefault="00C40848" w:rsidP="00C40848">
      <w:pPr>
        <w:pStyle w:val="BibelzitateTest"/>
      </w:pPr>
      <w:r w:rsidRPr="001000C1">
        <w:t>"</w:t>
      </w:r>
      <w:r>
        <w:t>Und wenn die lebendigen Wesen Herrlichkeit und Ehre und Danksagung geben werden dem, der auf dem Thron sitzt, der da lebt von Ewigkeit zu Ewigkeit,</w:t>
      </w:r>
    </w:p>
    <w:p w14:paraId="18426301" w14:textId="775CBBF2" w:rsidR="00C40848" w:rsidRDefault="00C40848" w:rsidP="00C40848">
      <w:pPr>
        <w:pStyle w:val="BibelzitateTest"/>
      </w:pPr>
      <w:r>
        <w:t>10 so werden die vierundzwanzig Ältesten niederfallen vor dem, der auf dem Thron sitzt, und den anbeten, der von Ewigkeit zu Ewigkeit lebt, und werden ihre Siegeskränze niederwerfen vor dem Thron und sagen:</w:t>
      </w:r>
    </w:p>
    <w:p w14:paraId="16F2920B" w14:textId="45DCCD05" w:rsidR="00C40848" w:rsidRDefault="00C40848" w:rsidP="00C40848">
      <w:pPr>
        <w:pStyle w:val="BibelzitateTest"/>
      </w:pPr>
      <w:r>
        <w:t xml:space="preserve">11 Du bist würdig, unser Herr und Gott, die Herrlichkeit und die Ehre und die Macht zu nehmen, denn du hast alle Dinge erschaffen, und deines Willens wegen waren sie und sind sie erschaffen worden." </w:t>
      </w:r>
      <w:r w:rsidRPr="001000C1">
        <w:rPr>
          <w:b/>
        </w:rPr>
        <w:t>(</w:t>
      </w:r>
      <w:r>
        <w:rPr>
          <w:b/>
        </w:rPr>
        <w:t>4</w:t>
      </w:r>
      <w:r w:rsidRPr="001000C1">
        <w:rPr>
          <w:b/>
        </w:rPr>
        <w:t>,</w:t>
      </w:r>
      <w:r>
        <w:rPr>
          <w:b/>
        </w:rPr>
        <w:t>9-11</w:t>
      </w:r>
      <w:r w:rsidRPr="001000C1">
        <w:rPr>
          <w:b/>
        </w:rPr>
        <w:t>)</w:t>
      </w:r>
    </w:p>
    <w:p w14:paraId="72D96664" w14:textId="77777777" w:rsidR="00C40848" w:rsidRDefault="00C40848" w:rsidP="00C40848">
      <w:pPr>
        <w:pStyle w:val="BibelzitateTest"/>
      </w:pPr>
    </w:p>
    <w:p w14:paraId="193A0596" w14:textId="2BD6F631" w:rsidR="00C40848" w:rsidRDefault="00C40848" w:rsidP="00C40848">
      <w:pPr>
        <w:pStyle w:val="KeinLeerraum"/>
      </w:pPr>
      <w:r w:rsidRPr="00A91F92">
        <w:rPr>
          <w:b/>
        </w:rPr>
        <w:t xml:space="preserve">V </w:t>
      </w:r>
      <w:r>
        <w:rPr>
          <w:b/>
        </w:rPr>
        <w:t>9</w:t>
      </w:r>
      <w:r w:rsidRPr="00A91F92">
        <w:rPr>
          <w:b/>
        </w:rPr>
        <w:t xml:space="preserve"> |</w:t>
      </w:r>
      <w:r>
        <w:t xml:space="preserve"> </w:t>
      </w:r>
      <w:r w:rsidR="0088412F">
        <w:t>In diesem Vers</w:t>
      </w:r>
      <w:r w:rsidR="00A93C95">
        <w:t xml:space="preserve"> wird die </w:t>
      </w:r>
      <w:r w:rsidR="00B02822">
        <w:t xml:space="preserve">Verehrung Gottes von den </w:t>
      </w:r>
      <w:r w:rsidR="00A93C95">
        <w:t xml:space="preserve">vier </w:t>
      </w:r>
      <w:r w:rsidR="00B02822">
        <w:t xml:space="preserve">lebendigen </w:t>
      </w:r>
      <w:r w:rsidR="00A93C95">
        <w:t>Wesen näher beschrieben. Sie geben Herrlichkeit (</w:t>
      </w:r>
      <w:r w:rsidR="002945C1">
        <w:t>Verehrung) und Ehre (das Ausdrücken der Wertschätzung einer Person) und Danksagung (Dankbarkeit durch Ausdrücken</w:t>
      </w:r>
      <w:r w:rsidR="00A61E55">
        <w:t xml:space="preserve"> der Freude vor Gott). </w:t>
      </w:r>
    </w:p>
    <w:p w14:paraId="4F618201" w14:textId="0465201C" w:rsidR="00C40848" w:rsidRDefault="00C40848" w:rsidP="00412744">
      <w:pPr>
        <w:pStyle w:val="KeinLeerraum"/>
      </w:pPr>
    </w:p>
    <w:p w14:paraId="55D406A0" w14:textId="735882E3" w:rsidR="00B02822" w:rsidRPr="00B02822" w:rsidRDefault="00A61E55" w:rsidP="00B02822">
      <w:pPr>
        <w:rPr>
          <w:rStyle w:val="KeinLeerraumZchn"/>
          <w:lang w:eastAsia="de-CH"/>
        </w:rPr>
      </w:pPr>
      <w:r w:rsidRPr="00A91F92">
        <w:rPr>
          <w:b/>
        </w:rPr>
        <w:t xml:space="preserve">V </w:t>
      </w:r>
      <w:r>
        <w:rPr>
          <w:b/>
        </w:rPr>
        <w:t>10</w:t>
      </w:r>
      <w:r w:rsidRPr="00A91F92">
        <w:rPr>
          <w:b/>
        </w:rPr>
        <w:t xml:space="preserve"> |</w:t>
      </w:r>
      <w:r>
        <w:t xml:space="preserve"> Diese </w:t>
      </w:r>
      <w:r w:rsidR="00B02822">
        <w:t>Verehrung</w:t>
      </w:r>
      <w:r>
        <w:t xml:space="preserve"> der vier Wesen</w:t>
      </w:r>
      <w:r w:rsidR="00B02822">
        <w:t xml:space="preserve"> gegenüber Gott, hat Auswirkungen auf</w:t>
      </w:r>
      <w:r>
        <w:t xml:space="preserve"> die 24 Ältesten</w:t>
      </w:r>
      <w:r w:rsidR="00B02822">
        <w:t xml:space="preserve">, welche </w:t>
      </w:r>
      <w:r>
        <w:t xml:space="preserve">ebenfalls in die Anbetung </w:t>
      </w:r>
      <w:r w:rsidR="00620BF2">
        <w:t>hineinkommen</w:t>
      </w:r>
      <w:r>
        <w:t xml:space="preserve">. </w:t>
      </w:r>
      <w:r w:rsidR="00B02822">
        <w:t xml:space="preserve">Die Ältesten </w:t>
      </w:r>
      <w:r w:rsidR="00620BF2">
        <w:t>drücken aus</w:t>
      </w:r>
      <w:r w:rsidR="00B02822">
        <w:t>, dass sie keine Würde in sich selbst haben. Diese hat nur der Schöpfer. Hier wird ein Ausdruck ihrer Demut vor Gott und dem Lamm beschrieben. Sie regieren mit Ihm in Ewigkeit (22,5).</w:t>
      </w:r>
      <w:r w:rsidR="00B02822" w:rsidRPr="00B02822">
        <w:rPr>
          <w:rStyle w:val="KeinLeerraumZchn"/>
        </w:rPr>
        <w:t xml:space="preserve"> </w:t>
      </w:r>
      <w:r w:rsidR="00B02822">
        <w:rPr>
          <w:rStyle w:val="KeinLeerraumZchn"/>
          <w:lang w:eastAsia="de-CH"/>
        </w:rPr>
        <w:t>D</w:t>
      </w:r>
      <w:r w:rsidR="00B02822" w:rsidRPr="00B02822">
        <w:rPr>
          <w:rStyle w:val="KeinLeerraumZchn"/>
          <w:lang w:eastAsia="de-CH"/>
        </w:rPr>
        <w:t xml:space="preserve">ie Ältesten </w:t>
      </w:r>
      <w:r w:rsidR="00B02822">
        <w:rPr>
          <w:rStyle w:val="KeinLeerraumZchn"/>
          <w:lang w:eastAsia="de-CH"/>
        </w:rPr>
        <w:t xml:space="preserve">werfen </w:t>
      </w:r>
      <w:r w:rsidR="00B02822" w:rsidRPr="00B02822">
        <w:rPr>
          <w:rStyle w:val="KeinLeerraumZchn"/>
          <w:lang w:eastAsia="de-CH"/>
        </w:rPr>
        <w:t>ihre Kronen nieder</w:t>
      </w:r>
      <w:r w:rsidR="00B02822">
        <w:rPr>
          <w:rStyle w:val="KeinLeerraumZchn"/>
          <w:lang w:eastAsia="de-CH"/>
        </w:rPr>
        <w:t xml:space="preserve"> vor dem, der auf dem Throne sitzt und</w:t>
      </w:r>
      <w:r w:rsidR="00B02822" w:rsidRPr="00B02822">
        <w:rPr>
          <w:rStyle w:val="KeinLeerraumZchn"/>
          <w:lang w:eastAsia="de-CH"/>
        </w:rPr>
        <w:t xml:space="preserve"> bekennen damit, dass alle Ehre, alle Herrlichkeit, zu der ihr Schöpfer und Erlöser sie erhöht hat, </w:t>
      </w:r>
      <w:r w:rsidR="00B02822">
        <w:rPr>
          <w:rStyle w:val="KeinLeerraumZchn"/>
          <w:lang w:eastAsia="de-CH"/>
        </w:rPr>
        <w:t>ihm gehört.</w:t>
      </w:r>
      <w:r w:rsidR="00B02822" w:rsidRPr="00B02822">
        <w:rPr>
          <w:rStyle w:val="KeinLeerraumZchn"/>
          <w:lang w:eastAsia="de-CH"/>
        </w:rPr>
        <w:t xml:space="preserve"> </w:t>
      </w:r>
      <w:r w:rsidR="00B02822">
        <w:rPr>
          <w:rStyle w:val="KeinLeerraumZchn"/>
          <w:lang w:eastAsia="de-CH"/>
        </w:rPr>
        <w:t>D</w:t>
      </w:r>
      <w:r w:rsidR="00B02822" w:rsidRPr="00B02822">
        <w:rPr>
          <w:rStyle w:val="KeinLeerraumZchn"/>
          <w:lang w:eastAsia="de-CH"/>
        </w:rPr>
        <w:t xml:space="preserve">enn </w:t>
      </w:r>
      <w:r w:rsidR="00B02822">
        <w:rPr>
          <w:rStyle w:val="KeinLeerraumZchn"/>
          <w:lang w:eastAsia="de-CH"/>
        </w:rPr>
        <w:t>e</w:t>
      </w:r>
      <w:r w:rsidR="00B02822" w:rsidRPr="00B02822">
        <w:rPr>
          <w:rStyle w:val="KeinLeerraumZchn"/>
          <w:lang w:eastAsia="de-CH"/>
        </w:rPr>
        <w:t xml:space="preserve">r hat sie in </w:t>
      </w:r>
      <w:r w:rsidR="00B02822">
        <w:rPr>
          <w:rStyle w:val="KeinLeerraumZchn"/>
          <w:lang w:eastAsia="de-CH"/>
        </w:rPr>
        <w:t>s</w:t>
      </w:r>
      <w:r w:rsidR="00B02822" w:rsidRPr="00B02822">
        <w:rPr>
          <w:rStyle w:val="KeinLeerraumZchn"/>
          <w:lang w:eastAsia="de-CH"/>
        </w:rPr>
        <w:t xml:space="preserve">einem Blut gewaschen und zu einem Königtum gemacht (1,6). Wenn die Kronen auch an den Lohn erinnern (2,10; 3‚11), den uns der Herr für Treue im Dienst geben wird, </w:t>
      </w:r>
      <w:r w:rsidR="00B02822">
        <w:rPr>
          <w:rStyle w:val="KeinLeerraumZchn"/>
          <w:lang w:eastAsia="de-CH"/>
        </w:rPr>
        <w:t xml:space="preserve">so </w:t>
      </w:r>
      <w:r w:rsidR="00B02822" w:rsidRPr="00B02822">
        <w:rPr>
          <w:rStyle w:val="KeinLeerraumZchn"/>
          <w:lang w:eastAsia="de-CH"/>
        </w:rPr>
        <w:t xml:space="preserve">verdanken </w:t>
      </w:r>
      <w:r w:rsidR="00B02822">
        <w:rPr>
          <w:rStyle w:val="KeinLeerraumZchn"/>
          <w:lang w:eastAsia="de-CH"/>
        </w:rPr>
        <w:t xml:space="preserve">wir </w:t>
      </w:r>
      <w:r w:rsidR="00B02822" w:rsidRPr="00B02822">
        <w:rPr>
          <w:rStyle w:val="KeinLeerraumZchn"/>
          <w:lang w:eastAsia="de-CH"/>
        </w:rPr>
        <w:t xml:space="preserve">es </w:t>
      </w:r>
      <w:r w:rsidR="00B02822">
        <w:rPr>
          <w:rStyle w:val="KeinLeerraumZchn"/>
          <w:lang w:eastAsia="de-CH"/>
        </w:rPr>
        <w:t>i</w:t>
      </w:r>
      <w:r w:rsidR="00B02822" w:rsidRPr="00B02822">
        <w:rPr>
          <w:rStyle w:val="KeinLeerraumZchn"/>
          <w:lang w:eastAsia="de-CH"/>
        </w:rPr>
        <w:t xml:space="preserve">hm, dass wir überhaupt an </w:t>
      </w:r>
      <w:r w:rsidR="00B02822">
        <w:rPr>
          <w:rStyle w:val="KeinLeerraumZchn"/>
          <w:lang w:eastAsia="de-CH"/>
        </w:rPr>
        <w:t>i</w:t>
      </w:r>
      <w:r w:rsidR="00B02822" w:rsidRPr="00B02822">
        <w:rPr>
          <w:rStyle w:val="KeinLeerraumZchn"/>
          <w:lang w:eastAsia="de-CH"/>
        </w:rPr>
        <w:t xml:space="preserve">hn glauben und </w:t>
      </w:r>
      <w:r w:rsidR="00B02822">
        <w:rPr>
          <w:rStyle w:val="KeinLeerraumZchn"/>
          <w:lang w:eastAsia="de-CH"/>
        </w:rPr>
        <w:t>i</w:t>
      </w:r>
      <w:r w:rsidR="00B02822" w:rsidRPr="00B02822">
        <w:rPr>
          <w:rStyle w:val="KeinLeerraumZchn"/>
          <w:lang w:eastAsia="de-CH"/>
        </w:rPr>
        <w:t>hm dienen k</w:t>
      </w:r>
      <w:r w:rsidR="00620BF2">
        <w:rPr>
          <w:rStyle w:val="KeinLeerraumZchn"/>
          <w:lang w:eastAsia="de-CH"/>
        </w:rPr>
        <w:t>önnen</w:t>
      </w:r>
      <w:r w:rsidR="00B02822" w:rsidRPr="00B02822">
        <w:rPr>
          <w:rStyle w:val="KeinLeerraumZchn"/>
          <w:lang w:eastAsia="de-CH"/>
        </w:rPr>
        <w:t xml:space="preserve">. Alles </w:t>
      </w:r>
      <w:r w:rsidR="00B02822">
        <w:rPr>
          <w:rStyle w:val="KeinLeerraumZchn"/>
          <w:lang w:eastAsia="de-CH"/>
        </w:rPr>
        <w:t>nur aus s</w:t>
      </w:r>
      <w:r w:rsidR="00B02822" w:rsidRPr="00B02822">
        <w:rPr>
          <w:rStyle w:val="KeinLeerraumZchn"/>
          <w:lang w:eastAsia="de-CH"/>
        </w:rPr>
        <w:t>eine</w:t>
      </w:r>
      <w:r w:rsidR="00B02822">
        <w:rPr>
          <w:rStyle w:val="KeinLeerraumZchn"/>
          <w:lang w:eastAsia="de-CH"/>
        </w:rPr>
        <w:t>r</w:t>
      </w:r>
      <w:r w:rsidR="00B02822" w:rsidRPr="00B02822">
        <w:rPr>
          <w:rStyle w:val="KeinLeerraumZchn"/>
          <w:lang w:eastAsia="de-CH"/>
        </w:rPr>
        <w:t xml:space="preserve"> Gnade (1Kor 15,10). </w:t>
      </w:r>
      <w:r w:rsidR="00B02822">
        <w:rPr>
          <w:rStyle w:val="KeinLeerraumZchn"/>
          <w:lang w:eastAsia="de-CH"/>
        </w:rPr>
        <w:t>A</w:t>
      </w:r>
      <w:r w:rsidR="00B02822" w:rsidRPr="00B02822">
        <w:rPr>
          <w:rStyle w:val="KeinLeerraumZchn"/>
          <w:lang w:eastAsia="de-CH"/>
        </w:rPr>
        <w:t xml:space="preserve">lle Dinge sind nach Gottes Willen und für Gottes Willen erschaffen. Darum ist es recht, dass Gott den Menschen richtet, der sich Gottes Willen widersetzt und sich weigert, </w:t>
      </w:r>
      <w:r w:rsidR="00B02822">
        <w:rPr>
          <w:rStyle w:val="KeinLeerraumZchn"/>
          <w:lang w:eastAsia="de-CH"/>
        </w:rPr>
        <w:t>i</w:t>
      </w:r>
      <w:r w:rsidR="00B02822" w:rsidRPr="00B02822">
        <w:rPr>
          <w:rStyle w:val="KeinLeerraumZchn"/>
          <w:lang w:eastAsia="de-CH"/>
        </w:rPr>
        <w:t xml:space="preserve">hm die Ehre zu geben, die </w:t>
      </w:r>
      <w:r w:rsidR="00B02822">
        <w:rPr>
          <w:rStyle w:val="KeinLeerraumZchn"/>
          <w:lang w:eastAsia="de-CH"/>
        </w:rPr>
        <w:t>i</w:t>
      </w:r>
      <w:r w:rsidR="00B02822" w:rsidRPr="00B02822">
        <w:rPr>
          <w:rStyle w:val="KeinLeerraumZchn"/>
          <w:lang w:eastAsia="de-CH"/>
        </w:rPr>
        <w:t>hm als Schöpfer zusteht (</w:t>
      </w:r>
      <w:r w:rsidR="00B02822">
        <w:rPr>
          <w:rStyle w:val="KeinLeerraumZchn"/>
          <w:lang w:eastAsia="de-CH"/>
        </w:rPr>
        <w:t>Vgl.</w:t>
      </w:r>
      <w:r w:rsidR="00B02822" w:rsidRPr="00B02822">
        <w:rPr>
          <w:rStyle w:val="KeinLeerraumZchn"/>
          <w:lang w:eastAsia="de-CH"/>
        </w:rPr>
        <w:t xml:space="preserve"> Röm 1,18-32).</w:t>
      </w:r>
    </w:p>
    <w:p w14:paraId="368D84D3" w14:textId="08518E99" w:rsidR="00A61E55" w:rsidRDefault="006A492A" w:rsidP="00412744">
      <w:pPr>
        <w:pStyle w:val="KeinLeerraum"/>
      </w:pPr>
      <w:r w:rsidRPr="00A91F92">
        <w:rPr>
          <w:b/>
        </w:rPr>
        <w:t xml:space="preserve">V </w:t>
      </w:r>
      <w:r>
        <w:rPr>
          <w:b/>
        </w:rPr>
        <w:t>11</w:t>
      </w:r>
      <w:r w:rsidRPr="00A91F92">
        <w:rPr>
          <w:b/>
        </w:rPr>
        <w:t xml:space="preserve"> |</w:t>
      </w:r>
      <w:r>
        <w:t xml:space="preserve"> Wir erkennen eine persönliche Erfahrung der 24 Ältesten gegenüber Gott indem sie ihn direkt ansprechen mit "Du bist würdig". Immer wieder im Buch der Offb sehen wir die Anbetung von den Ältesten (Vgl. 5,14; 7,11; 11,16; 19,4). Sie preisen seine Herrlichkeit, Ehre und Macht ihres Herrn und Gott. Macht zu haben bedeutet, die Fähigkeit zu haben, eine Sache auszuführen oder auch zu Ende zu bringen. </w:t>
      </w:r>
    </w:p>
    <w:p w14:paraId="0951E587" w14:textId="1A3B0386" w:rsidR="006A492A" w:rsidRDefault="006A492A" w:rsidP="00412744">
      <w:pPr>
        <w:pStyle w:val="KeinLeerraum"/>
      </w:pPr>
      <w:r>
        <w:tab/>
        <w:t>In diesem Lobpreis wird Jesus der Herr als Schöpfer aller Dinge angebetet. Denn in ihm wurde alles erschaffen und in Existenz gerufen. Es ist also der dreieinige Gott, doch offenbart im Sohn. Er ist der Schöpfer (Joh 1,1–3; Kol 1,16; Heb 1,3).</w:t>
      </w:r>
    </w:p>
    <w:sectPr w:rsidR="006A492A" w:rsidSect="000C6B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53021" w14:textId="77777777" w:rsidR="00484EF3" w:rsidRDefault="00484EF3" w:rsidP="006A58BE">
      <w:pPr>
        <w:spacing w:after="0" w:line="240" w:lineRule="auto"/>
      </w:pPr>
      <w:r>
        <w:separator/>
      </w:r>
    </w:p>
  </w:endnote>
  <w:endnote w:type="continuationSeparator" w:id="0">
    <w:p w14:paraId="58455BBA" w14:textId="77777777" w:rsidR="00484EF3" w:rsidRDefault="00484EF3"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F85B8" w14:textId="77777777" w:rsidR="00484EF3" w:rsidRDefault="00484EF3" w:rsidP="006A58BE">
      <w:pPr>
        <w:spacing w:after="0" w:line="240" w:lineRule="auto"/>
      </w:pPr>
      <w:r>
        <w:separator/>
      </w:r>
    </w:p>
  </w:footnote>
  <w:footnote w:type="continuationSeparator" w:id="0">
    <w:p w14:paraId="7A4557F0" w14:textId="77777777" w:rsidR="00484EF3" w:rsidRDefault="00484EF3" w:rsidP="006A58B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19QhBL9L6vIBz" id="diQaD9Tx"/>
  </int:Manifest>
  <int:Observations>
    <int:Content id="diQaD9T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7807"/>
    <w:multiLevelType w:val="hybridMultilevel"/>
    <w:tmpl w:val="107CC49A"/>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3838C4"/>
    <w:multiLevelType w:val="hybridMultilevel"/>
    <w:tmpl w:val="312E1ACC"/>
    <w:lvl w:ilvl="0" w:tplc="18ACCA86">
      <w:start w:val="10"/>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9A955B6"/>
    <w:multiLevelType w:val="hybridMultilevel"/>
    <w:tmpl w:val="BAF60082"/>
    <w:lvl w:ilvl="0" w:tplc="994EB21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9F2414B"/>
    <w:multiLevelType w:val="hybridMultilevel"/>
    <w:tmpl w:val="73B0B0AA"/>
    <w:lvl w:ilvl="0" w:tplc="5F6405F2">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1C353B"/>
    <w:multiLevelType w:val="hybridMultilevel"/>
    <w:tmpl w:val="F69A24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5B799D"/>
    <w:multiLevelType w:val="hybridMultilevel"/>
    <w:tmpl w:val="C2002F62"/>
    <w:lvl w:ilvl="0" w:tplc="08070009">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7E676F8"/>
    <w:multiLevelType w:val="hybridMultilevel"/>
    <w:tmpl w:val="9182AD9C"/>
    <w:lvl w:ilvl="0" w:tplc="7DC45072">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826260A"/>
    <w:multiLevelType w:val="hybridMultilevel"/>
    <w:tmpl w:val="A75AB2F0"/>
    <w:lvl w:ilvl="0" w:tplc="893C671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ACC470B"/>
    <w:multiLevelType w:val="hybridMultilevel"/>
    <w:tmpl w:val="E2C2D5E4"/>
    <w:lvl w:ilvl="0" w:tplc="5A526EF4">
      <w:start w:val="2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B5071F5"/>
    <w:multiLevelType w:val="hybridMultilevel"/>
    <w:tmpl w:val="AA62EE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675022A"/>
    <w:multiLevelType w:val="hybridMultilevel"/>
    <w:tmpl w:val="628C259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5C2EAB"/>
    <w:multiLevelType w:val="hybridMultilevel"/>
    <w:tmpl w:val="B82CE25A"/>
    <w:lvl w:ilvl="0" w:tplc="2982B1FC">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B15AB6"/>
    <w:multiLevelType w:val="hybridMultilevel"/>
    <w:tmpl w:val="625A7DF4"/>
    <w:lvl w:ilvl="0" w:tplc="EEF869C0">
      <w:start w:val="2"/>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9316529"/>
    <w:multiLevelType w:val="hybridMultilevel"/>
    <w:tmpl w:val="2E3C0ADA"/>
    <w:lvl w:ilvl="0" w:tplc="F732BF36">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D8D48B8"/>
    <w:multiLevelType w:val="hybridMultilevel"/>
    <w:tmpl w:val="BA34F0D0"/>
    <w:lvl w:ilvl="0" w:tplc="BF3C057C">
      <w:start w:val="14"/>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2E0F3F63"/>
    <w:multiLevelType w:val="hybridMultilevel"/>
    <w:tmpl w:val="7A8CEE22"/>
    <w:lvl w:ilvl="0" w:tplc="5674316C">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099150E"/>
    <w:multiLevelType w:val="hybridMultilevel"/>
    <w:tmpl w:val="CA4C72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A9473F"/>
    <w:multiLevelType w:val="hybridMultilevel"/>
    <w:tmpl w:val="F7947EC8"/>
    <w:lvl w:ilvl="0" w:tplc="9ACCFC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6661510"/>
    <w:multiLevelType w:val="hybridMultilevel"/>
    <w:tmpl w:val="F9EEE728"/>
    <w:lvl w:ilvl="0" w:tplc="5EBA764A">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88A4EA5"/>
    <w:multiLevelType w:val="hybridMultilevel"/>
    <w:tmpl w:val="5180224E"/>
    <w:lvl w:ilvl="0" w:tplc="456A559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EB84A6C"/>
    <w:multiLevelType w:val="hybridMultilevel"/>
    <w:tmpl w:val="DE2857AE"/>
    <w:lvl w:ilvl="0" w:tplc="17209FA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453B2664"/>
    <w:multiLevelType w:val="hybridMultilevel"/>
    <w:tmpl w:val="12DAA30C"/>
    <w:lvl w:ilvl="0" w:tplc="9650FDE0">
      <w:start w:val="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45F17611"/>
    <w:multiLevelType w:val="hybridMultilevel"/>
    <w:tmpl w:val="42EE159E"/>
    <w:lvl w:ilvl="0" w:tplc="1B140F2A">
      <w:start w:val="4"/>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9D25144"/>
    <w:multiLevelType w:val="hybridMultilevel"/>
    <w:tmpl w:val="7876DA4C"/>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BD5774D"/>
    <w:multiLevelType w:val="hybridMultilevel"/>
    <w:tmpl w:val="07C0A122"/>
    <w:lvl w:ilvl="0" w:tplc="1DCC7AAA">
      <w:start w:val="1"/>
      <w:numFmt w:val="bullet"/>
      <w:lvlText w:val=""/>
      <w:lvlJc w:val="left"/>
      <w:pPr>
        <w:tabs>
          <w:tab w:val="num" w:pos="720"/>
        </w:tabs>
        <w:ind w:left="720" w:hanging="360"/>
      </w:pPr>
      <w:rPr>
        <w:rFonts w:ascii="Symbol" w:hAnsi="Symbol" w:hint="default"/>
        <w:sz w:val="20"/>
      </w:rPr>
    </w:lvl>
    <w:lvl w:ilvl="1" w:tplc="3DEE4D18" w:tentative="1">
      <w:start w:val="1"/>
      <w:numFmt w:val="bullet"/>
      <w:lvlText w:val="o"/>
      <w:lvlJc w:val="left"/>
      <w:pPr>
        <w:tabs>
          <w:tab w:val="num" w:pos="1440"/>
        </w:tabs>
        <w:ind w:left="1440" w:hanging="360"/>
      </w:pPr>
      <w:rPr>
        <w:rFonts w:ascii="Courier New" w:hAnsi="Courier New" w:hint="default"/>
        <w:sz w:val="20"/>
      </w:rPr>
    </w:lvl>
    <w:lvl w:ilvl="2" w:tplc="2AD6A724" w:tentative="1">
      <w:start w:val="1"/>
      <w:numFmt w:val="bullet"/>
      <w:lvlText w:val=""/>
      <w:lvlJc w:val="left"/>
      <w:pPr>
        <w:tabs>
          <w:tab w:val="num" w:pos="2160"/>
        </w:tabs>
        <w:ind w:left="2160" w:hanging="360"/>
      </w:pPr>
      <w:rPr>
        <w:rFonts w:ascii="Wingdings" w:hAnsi="Wingdings" w:hint="default"/>
        <w:sz w:val="20"/>
      </w:rPr>
    </w:lvl>
    <w:lvl w:ilvl="3" w:tplc="84A2BBC8" w:tentative="1">
      <w:start w:val="1"/>
      <w:numFmt w:val="bullet"/>
      <w:lvlText w:val=""/>
      <w:lvlJc w:val="left"/>
      <w:pPr>
        <w:tabs>
          <w:tab w:val="num" w:pos="2880"/>
        </w:tabs>
        <w:ind w:left="2880" w:hanging="360"/>
      </w:pPr>
      <w:rPr>
        <w:rFonts w:ascii="Wingdings" w:hAnsi="Wingdings" w:hint="default"/>
        <w:sz w:val="20"/>
      </w:rPr>
    </w:lvl>
    <w:lvl w:ilvl="4" w:tplc="79A8A1F6" w:tentative="1">
      <w:start w:val="1"/>
      <w:numFmt w:val="bullet"/>
      <w:lvlText w:val=""/>
      <w:lvlJc w:val="left"/>
      <w:pPr>
        <w:tabs>
          <w:tab w:val="num" w:pos="3600"/>
        </w:tabs>
        <w:ind w:left="3600" w:hanging="360"/>
      </w:pPr>
      <w:rPr>
        <w:rFonts w:ascii="Wingdings" w:hAnsi="Wingdings" w:hint="default"/>
        <w:sz w:val="20"/>
      </w:rPr>
    </w:lvl>
    <w:lvl w:ilvl="5" w:tplc="C5B68102" w:tentative="1">
      <w:start w:val="1"/>
      <w:numFmt w:val="bullet"/>
      <w:lvlText w:val=""/>
      <w:lvlJc w:val="left"/>
      <w:pPr>
        <w:tabs>
          <w:tab w:val="num" w:pos="4320"/>
        </w:tabs>
        <w:ind w:left="4320" w:hanging="360"/>
      </w:pPr>
      <w:rPr>
        <w:rFonts w:ascii="Wingdings" w:hAnsi="Wingdings" w:hint="default"/>
        <w:sz w:val="20"/>
      </w:rPr>
    </w:lvl>
    <w:lvl w:ilvl="6" w:tplc="97726A6A" w:tentative="1">
      <w:start w:val="1"/>
      <w:numFmt w:val="bullet"/>
      <w:lvlText w:val=""/>
      <w:lvlJc w:val="left"/>
      <w:pPr>
        <w:tabs>
          <w:tab w:val="num" w:pos="5040"/>
        </w:tabs>
        <w:ind w:left="5040" w:hanging="360"/>
      </w:pPr>
      <w:rPr>
        <w:rFonts w:ascii="Wingdings" w:hAnsi="Wingdings" w:hint="default"/>
        <w:sz w:val="20"/>
      </w:rPr>
    </w:lvl>
    <w:lvl w:ilvl="7" w:tplc="DBCA925C" w:tentative="1">
      <w:start w:val="1"/>
      <w:numFmt w:val="bullet"/>
      <w:lvlText w:val=""/>
      <w:lvlJc w:val="left"/>
      <w:pPr>
        <w:tabs>
          <w:tab w:val="num" w:pos="5760"/>
        </w:tabs>
        <w:ind w:left="5760" w:hanging="360"/>
      </w:pPr>
      <w:rPr>
        <w:rFonts w:ascii="Wingdings" w:hAnsi="Wingdings" w:hint="default"/>
        <w:sz w:val="20"/>
      </w:rPr>
    </w:lvl>
    <w:lvl w:ilvl="8" w:tplc="78F0F30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36DD"/>
    <w:multiLevelType w:val="hybridMultilevel"/>
    <w:tmpl w:val="7B0ABCFC"/>
    <w:lvl w:ilvl="0" w:tplc="38FC8E46">
      <w:start w:val="1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4EAB3C7F"/>
    <w:multiLevelType w:val="hybridMultilevel"/>
    <w:tmpl w:val="69AC8B02"/>
    <w:lvl w:ilvl="0" w:tplc="7E68EF28">
      <w:start w:val="5"/>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1D6516D"/>
    <w:multiLevelType w:val="hybridMultilevel"/>
    <w:tmpl w:val="4C9C6F06"/>
    <w:lvl w:ilvl="0" w:tplc="32820FE0">
      <w:start w:val="7"/>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2AD7728"/>
    <w:multiLevelType w:val="hybridMultilevel"/>
    <w:tmpl w:val="5BF0747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35F273E"/>
    <w:multiLevelType w:val="hybridMultilevel"/>
    <w:tmpl w:val="F6B87132"/>
    <w:lvl w:ilvl="0" w:tplc="5FDC0638">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5835047"/>
    <w:multiLevelType w:val="hybridMultilevel"/>
    <w:tmpl w:val="D63EB4EA"/>
    <w:lvl w:ilvl="0" w:tplc="3E8E5614">
      <w:start w:val="3"/>
      <w:numFmt w:val="bullet"/>
      <w:lvlText w:val="-"/>
      <w:lvlJc w:val="left"/>
      <w:pPr>
        <w:ind w:left="360" w:hanging="360"/>
      </w:pPr>
      <w:rPr>
        <w:rFonts w:ascii="Calibri" w:eastAsiaTheme="minorHAnsi" w:hAnsi="Calibri" w:cs="Calibr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1" w15:restartNumberingAfterBreak="0">
    <w:nsid w:val="55FD1961"/>
    <w:multiLevelType w:val="hybridMultilevel"/>
    <w:tmpl w:val="5BDA12D6"/>
    <w:lvl w:ilvl="0" w:tplc="6F2C6894">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D041A3A"/>
    <w:multiLevelType w:val="hybridMultilevel"/>
    <w:tmpl w:val="4E988D2A"/>
    <w:lvl w:ilvl="0" w:tplc="090A138E">
      <w:start w:val="1"/>
      <w:numFmt w:val="bullet"/>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F5B6955"/>
    <w:multiLevelType w:val="hybridMultilevel"/>
    <w:tmpl w:val="EACE66D6"/>
    <w:lvl w:ilvl="0" w:tplc="B5A2A3F0">
      <w:start w:val="1"/>
      <w:numFmt w:val="bullet"/>
      <w:pStyle w:val="berschrift3"/>
      <w:lvlText w:val=""/>
      <w:lvlJc w:val="left"/>
      <w:pPr>
        <w:ind w:left="2136" w:hanging="360"/>
      </w:pPr>
      <w:rPr>
        <w:rFonts w:ascii="Wingdings" w:hAnsi="Wingdings"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4" w15:restartNumberingAfterBreak="0">
    <w:nsid w:val="681A6ADF"/>
    <w:multiLevelType w:val="hybridMultilevel"/>
    <w:tmpl w:val="A2BCAB58"/>
    <w:lvl w:ilvl="0" w:tplc="59B61FA6">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2585AB6"/>
    <w:multiLevelType w:val="hybridMultilevel"/>
    <w:tmpl w:val="06FAE5E8"/>
    <w:lvl w:ilvl="0" w:tplc="F73EC7F8">
      <w:start w:val="3"/>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3A43D57"/>
    <w:multiLevelType w:val="hybridMultilevel"/>
    <w:tmpl w:val="8990F030"/>
    <w:lvl w:ilvl="0" w:tplc="C8F85E48">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75BD3069"/>
    <w:multiLevelType w:val="hybridMultilevel"/>
    <w:tmpl w:val="3E8AB7D4"/>
    <w:lvl w:ilvl="0" w:tplc="2D1CF204">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2"/>
  </w:num>
  <w:num w:numId="2">
    <w:abstractNumId w:val="0"/>
  </w:num>
  <w:num w:numId="3">
    <w:abstractNumId w:val="25"/>
  </w:num>
  <w:num w:numId="4">
    <w:abstractNumId w:val="17"/>
  </w:num>
  <w:num w:numId="5">
    <w:abstractNumId w:val="34"/>
  </w:num>
  <w:num w:numId="6">
    <w:abstractNumId w:val="36"/>
  </w:num>
  <w:num w:numId="7">
    <w:abstractNumId w:val="20"/>
  </w:num>
  <w:num w:numId="8">
    <w:abstractNumId w:val="37"/>
  </w:num>
  <w:num w:numId="9">
    <w:abstractNumId w:val="15"/>
  </w:num>
  <w:num w:numId="10">
    <w:abstractNumId w:val="33"/>
  </w:num>
  <w:num w:numId="11">
    <w:abstractNumId w:val="27"/>
  </w:num>
  <w:num w:numId="12">
    <w:abstractNumId w:val="28"/>
  </w:num>
  <w:num w:numId="13">
    <w:abstractNumId w:val="19"/>
  </w:num>
  <w:num w:numId="14">
    <w:abstractNumId w:val="21"/>
  </w:num>
  <w:num w:numId="15">
    <w:abstractNumId w:val="18"/>
  </w:num>
  <w:num w:numId="16">
    <w:abstractNumId w:val="24"/>
  </w:num>
  <w:num w:numId="17">
    <w:abstractNumId w:val="35"/>
  </w:num>
  <w:num w:numId="18">
    <w:abstractNumId w:val="10"/>
  </w:num>
  <w:num w:numId="19">
    <w:abstractNumId w:val="13"/>
  </w:num>
  <w:num w:numId="20">
    <w:abstractNumId w:val="4"/>
  </w:num>
  <w:num w:numId="21">
    <w:abstractNumId w:val="7"/>
  </w:num>
  <w:num w:numId="22">
    <w:abstractNumId w:val="3"/>
  </w:num>
  <w:num w:numId="23">
    <w:abstractNumId w:val="23"/>
  </w:num>
  <w:num w:numId="24">
    <w:abstractNumId w:val="14"/>
  </w:num>
  <w:num w:numId="25">
    <w:abstractNumId w:val="30"/>
  </w:num>
  <w:num w:numId="26">
    <w:abstractNumId w:val="26"/>
  </w:num>
  <w:num w:numId="27">
    <w:abstractNumId w:val="12"/>
  </w:num>
  <w:num w:numId="28">
    <w:abstractNumId w:val="5"/>
  </w:num>
  <w:num w:numId="29">
    <w:abstractNumId w:val="1"/>
  </w:num>
  <w:num w:numId="30">
    <w:abstractNumId w:val="2"/>
  </w:num>
  <w:num w:numId="31">
    <w:abstractNumId w:val="29"/>
  </w:num>
  <w:num w:numId="32">
    <w:abstractNumId w:val="16"/>
  </w:num>
  <w:num w:numId="33">
    <w:abstractNumId w:val="31"/>
  </w:num>
  <w:num w:numId="34">
    <w:abstractNumId w:val="6"/>
  </w:num>
  <w:num w:numId="35">
    <w:abstractNumId w:val="22"/>
  </w:num>
  <w:num w:numId="36">
    <w:abstractNumId w:val="9"/>
  </w:num>
  <w:num w:numId="37">
    <w:abstractNumId w:val="11"/>
  </w:num>
  <w:num w:numId="3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2FA2"/>
    <w:rsid w:val="0000355A"/>
    <w:rsid w:val="00003718"/>
    <w:rsid w:val="00004617"/>
    <w:rsid w:val="0000606A"/>
    <w:rsid w:val="00006453"/>
    <w:rsid w:val="000102E7"/>
    <w:rsid w:val="00011001"/>
    <w:rsid w:val="00011163"/>
    <w:rsid w:val="00012210"/>
    <w:rsid w:val="00014229"/>
    <w:rsid w:val="00014BD5"/>
    <w:rsid w:val="00017BB8"/>
    <w:rsid w:val="00020FB0"/>
    <w:rsid w:val="00022D13"/>
    <w:rsid w:val="00025C69"/>
    <w:rsid w:val="00026AFA"/>
    <w:rsid w:val="000301EE"/>
    <w:rsid w:val="00030DE6"/>
    <w:rsid w:val="00033B0F"/>
    <w:rsid w:val="0003403D"/>
    <w:rsid w:val="00042BF6"/>
    <w:rsid w:val="0004321E"/>
    <w:rsid w:val="000438CA"/>
    <w:rsid w:val="00045664"/>
    <w:rsid w:val="000465AD"/>
    <w:rsid w:val="00050E8B"/>
    <w:rsid w:val="00051036"/>
    <w:rsid w:val="000510AF"/>
    <w:rsid w:val="00054C5E"/>
    <w:rsid w:val="0005558E"/>
    <w:rsid w:val="000558CC"/>
    <w:rsid w:val="00055D1B"/>
    <w:rsid w:val="00057DE6"/>
    <w:rsid w:val="00060DDE"/>
    <w:rsid w:val="000623F6"/>
    <w:rsid w:val="00062BA1"/>
    <w:rsid w:val="000654A2"/>
    <w:rsid w:val="00065AC4"/>
    <w:rsid w:val="0006636A"/>
    <w:rsid w:val="00067995"/>
    <w:rsid w:val="000703E5"/>
    <w:rsid w:val="00072D0D"/>
    <w:rsid w:val="00073D10"/>
    <w:rsid w:val="000741B4"/>
    <w:rsid w:val="000757CE"/>
    <w:rsid w:val="00081223"/>
    <w:rsid w:val="00081A56"/>
    <w:rsid w:val="00082FE2"/>
    <w:rsid w:val="00083880"/>
    <w:rsid w:val="00085B2B"/>
    <w:rsid w:val="00085E09"/>
    <w:rsid w:val="00091895"/>
    <w:rsid w:val="000919F8"/>
    <w:rsid w:val="00092FD7"/>
    <w:rsid w:val="000959C8"/>
    <w:rsid w:val="00096A3F"/>
    <w:rsid w:val="000973B7"/>
    <w:rsid w:val="000A108E"/>
    <w:rsid w:val="000A1F94"/>
    <w:rsid w:val="000A3655"/>
    <w:rsid w:val="000A6BFB"/>
    <w:rsid w:val="000A75C5"/>
    <w:rsid w:val="000B0EA7"/>
    <w:rsid w:val="000B16B2"/>
    <w:rsid w:val="000B2F31"/>
    <w:rsid w:val="000B34E8"/>
    <w:rsid w:val="000B66C2"/>
    <w:rsid w:val="000B6750"/>
    <w:rsid w:val="000B747A"/>
    <w:rsid w:val="000C16CF"/>
    <w:rsid w:val="000C2BE3"/>
    <w:rsid w:val="000C2EB7"/>
    <w:rsid w:val="000C4B45"/>
    <w:rsid w:val="000C6B22"/>
    <w:rsid w:val="000C6E8C"/>
    <w:rsid w:val="000D18DA"/>
    <w:rsid w:val="000D1940"/>
    <w:rsid w:val="000D1D43"/>
    <w:rsid w:val="000D4E46"/>
    <w:rsid w:val="000D5507"/>
    <w:rsid w:val="000E0CCD"/>
    <w:rsid w:val="000E10BE"/>
    <w:rsid w:val="000E279A"/>
    <w:rsid w:val="000E636A"/>
    <w:rsid w:val="000E660D"/>
    <w:rsid w:val="000E6758"/>
    <w:rsid w:val="000E7070"/>
    <w:rsid w:val="000E7AA1"/>
    <w:rsid w:val="000F09A0"/>
    <w:rsid w:val="000F326E"/>
    <w:rsid w:val="000F4799"/>
    <w:rsid w:val="000F5CF4"/>
    <w:rsid w:val="001000C1"/>
    <w:rsid w:val="0010285B"/>
    <w:rsid w:val="001040B5"/>
    <w:rsid w:val="001066E7"/>
    <w:rsid w:val="00106F0A"/>
    <w:rsid w:val="00107638"/>
    <w:rsid w:val="00107AEB"/>
    <w:rsid w:val="00107B26"/>
    <w:rsid w:val="00107B8E"/>
    <w:rsid w:val="00110A6A"/>
    <w:rsid w:val="00110B55"/>
    <w:rsid w:val="00110B64"/>
    <w:rsid w:val="00112795"/>
    <w:rsid w:val="0011715D"/>
    <w:rsid w:val="001176F9"/>
    <w:rsid w:val="00121B4B"/>
    <w:rsid w:val="00125E9E"/>
    <w:rsid w:val="001265E3"/>
    <w:rsid w:val="00132FA0"/>
    <w:rsid w:val="00135780"/>
    <w:rsid w:val="00135A80"/>
    <w:rsid w:val="00135B5E"/>
    <w:rsid w:val="00136BE2"/>
    <w:rsid w:val="00137EBB"/>
    <w:rsid w:val="00140300"/>
    <w:rsid w:val="0014109A"/>
    <w:rsid w:val="00142852"/>
    <w:rsid w:val="001442B4"/>
    <w:rsid w:val="0014524E"/>
    <w:rsid w:val="00145E30"/>
    <w:rsid w:val="00146A19"/>
    <w:rsid w:val="00146EEF"/>
    <w:rsid w:val="001507B1"/>
    <w:rsid w:val="00150E6B"/>
    <w:rsid w:val="00151131"/>
    <w:rsid w:val="001518A2"/>
    <w:rsid w:val="00152B62"/>
    <w:rsid w:val="00152C9E"/>
    <w:rsid w:val="00152F59"/>
    <w:rsid w:val="00155726"/>
    <w:rsid w:val="00155D49"/>
    <w:rsid w:val="00160C5F"/>
    <w:rsid w:val="0016222C"/>
    <w:rsid w:val="001622E0"/>
    <w:rsid w:val="0016320A"/>
    <w:rsid w:val="0016353C"/>
    <w:rsid w:val="00163B79"/>
    <w:rsid w:val="00164F3B"/>
    <w:rsid w:val="00165F01"/>
    <w:rsid w:val="001706CB"/>
    <w:rsid w:val="00170FC9"/>
    <w:rsid w:val="00171BC9"/>
    <w:rsid w:val="00172EFD"/>
    <w:rsid w:val="00173792"/>
    <w:rsid w:val="0017500B"/>
    <w:rsid w:val="0017584D"/>
    <w:rsid w:val="00175A63"/>
    <w:rsid w:val="00175FD1"/>
    <w:rsid w:val="00176DFC"/>
    <w:rsid w:val="00180571"/>
    <w:rsid w:val="001829F7"/>
    <w:rsid w:val="0018340C"/>
    <w:rsid w:val="001838D6"/>
    <w:rsid w:val="00185B58"/>
    <w:rsid w:val="0018676C"/>
    <w:rsid w:val="00192402"/>
    <w:rsid w:val="001929ED"/>
    <w:rsid w:val="00194D2B"/>
    <w:rsid w:val="00194E19"/>
    <w:rsid w:val="0019546D"/>
    <w:rsid w:val="001965E9"/>
    <w:rsid w:val="00196883"/>
    <w:rsid w:val="001A0099"/>
    <w:rsid w:val="001A14DB"/>
    <w:rsid w:val="001A1C32"/>
    <w:rsid w:val="001A23DE"/>
    <w:rsid w:val="001A46E2"/>
    <w:rsid w:val="001A7922"/>
    <w:rsid w:val="001B09E8"/>
    <w:rsid w:val="001B0CB7"/>
    <w:rsid w:val="001B2BBA"/>
    <w:rsid w:val="001B3295"/>
    <w:rsid w:val="001B554C"/>
    <w:rsid w:val="001B58A1"/>
    <w:rsid w:val="001B5CF2"/>
    <w:rsid w:val="001C069F"/>
    <w:rsid w:val="001C26A1"/>
    <w:rsid w:val="001C28D3"/>
    <w:rsid w:val="001C2AE4"/>
    <w:rsid w:val="001C3946"/>
    <w:rsid w:val="001C53F8"/>
    <w:rsid w:val="001C54E1"/>
    <w:rsid w:val="001C75F3"/>
    <w:rsid w:val="001D0CD7"/>
    <w:rsid w:val="001D119A"/>
    <w:rsid w:val="001D1B7A"/>
    <w:rsid w:val="001D41EA"/>
    <w:rsid w:val="001D45DF"/>
    <w:rsid w:val="001D5345"/>
    <w:rsid w:val="001E0DB5"/>
    <w:rsid w:val="001E0FC9"/>
    <w:rsid w:val="001E21B7"/>
    <w:rsid w:val="001E57FC"/>
    <w:rsid w:val="001E600D"/>
    <w:rsid w:val="001E63B6"/>
    <w:rsid w:val="001F0168"/>
    <w:rsid w:val="001F01A5"/>
    <w:rsid w:val="001F1251"/>
    <w:rsid w:val="001F1DC1"/>
    <w:rsid w:val="001F3111"/>
    <w:rsid w:val="001F39ED"/>
    <w:rsid w:val="001F3D15"/>
    <w:rsid w:val="001F4329"/>
    <w:rsid w:val="001F4332"/>
    <w:rsid w:val="001F573B"/>
    <w:rsid w:val="00200C67"/>
    <w:rsid w:val="00201D70"/>
    <w:rsid w:val="00202016"/>
    <w:rsid w:val="00205117"/>
    <w:rsid w:val="00207FD8"/>
    <w:rsid w:val="002110B1"/>
    <w:rsid w:val="00211E8F"/>
    <w:rsid w:val="0021303A"/>
    <w:rsid w:val="00213384"/>
    <w:rsid w:val="00213945"/>
    <w:rsid w:val="00215E6B"/>
    <w:rsid w:val="002174B8"/>
    <w:rsid w:val="00223D4E"/>
    <w:rsid w:val="00224B15"/>
    <w:rsid w:val="0022731F"/>
    <w:rsid w:val="002274C5"/>
    <w:rsid w:val="00227E82"/>
    <w:rsid w:val="00233226"/>
    <w:rsid w:val="00233783"/>
    <w:rsid w:val="002351A8"/>
    <w:rsid w:val="00235218"/>
    <w:rsid w:val="002362CF"/>
    <w:rsid w:val="002368B5"/>
    <w:rsid w:val="00237A4F"/>
    <w:rsid w:val="00241A39"/>
    <w:rsid w:val="0024287C"/>
    <w:rsid w:val="00243678"/>
    <w:rsid w:val="00245485"/>
    <w:rsid w:val="00245DDA"/>
    <w:rsid w:val="002464A8"/>
    <w:rsid w:val="00252E4F"/>
    <w:rsid w:val="0025306A"/>
    <w:rsid w:val="00253B30"/>
    <w:rsid w:val="00254078"/>
    <w:rsid w:val="00255199"/>
    <w:rsid w:val="00255622"/>
    <w:rsid w:val="002557D5"/>
    <w:rsid w:val="00255956"/>
    <w:rsid w:val="002563C1"/>
    <w:rsid w:val="00256B10"/>
    <w:rsid w:val="00260FA5"/>
    <w:rsid w:val="00261672"/>
    <w:rsid w:val="00262280"/>
    <w:rsid w:val="002667CD"/>
    <w:rsid w:val="00267240"/>
    <w:rsid w:val="00267CE6"/>
    <w:rsid w:val="00270003"/>
    <w:rsid w:val="002708E4"/>
    <w:rsid w:val="00274EC9"/>
    <w:rsid w:val="00275A7A"/>
    <w:rsid w:val="002763B0"/>
    <w:rsid w:val="00276795"/>
    <w:rsid w:val="00276F33"/>
    <w:rsid w:val="002809AE"/>
    <w:rsid w:val="00281B6F"/>
    <w:rsid w:val="00281EA6"/>
    <w:rsid w:val="00282093"/>
    <w:rsid w:val="002826C9"/>
    <w:rsid w:val="002826EB"/>
    <w:rsid w:val="002828E2"/>
    <w:rsid w:val="0028348E"/>
    <w:rsid w:val="002857C7"/>
    <w:rsid w:val="00286ECB"/>
    <w:rsid w:val="00287805"/>
    <w:rsid w:val="0028791B"/>
    <w:rsid w:val="00287F59"/>
    <w:rsid w:val="00291195"/>
    <w:rsid w:val="00291C1F"/>
    <w:rsid w:val="0029289E"/>
    <w:rsid w:val="0029412B"/>
    <w:rsid w:val="002945C1"/>
    <w:rsid w:val="00295B27"/>
    <w:rsid w:val="002A0C3B"/>
    <w:rsid w:val="002A0E6C"/>
    <w:rsid w:val="002B4BA8"/>
    <w:rsid w:val="002B4C25"/>
    <w:rsid w:val="002B615B"/>
    <w:rsid w:val="002B7C10"/>
    <w:rsid w:val="002C4194"/>
    <w:rsid w:val="002D091F"/>
    <w:rsid w:val="002D0B8E"/>
    <w:rsid w:val="002D0DEC"/>
    <w:rsid w:val="002D2247"/>
    <w:rsid w:val="002D5386"/>
    <w:rsid w:val="002D547E"/>
    <w:rsid w:val="002D59EE"/>
    <w:rsid w:val="002D6E14"/>
    <w:rsid w:val="002E0721"/>
    <w:rsid w:val="002E0EA2"/>
    <w:rsid w:val="002E1DA0"/>
    <w:rsid w:val="002E2CEF"/>
    <w:rsid w:val="002E4563"/>
    <w:rsid w:val="002E6BC6"/>
    <w:rsid w:val="002F238F"/>
    <w:rsid w:val="002F4B4F"/>
    <w:rsid w:val="002F4C51"/>
    <w:rsid w:val="002F4FEC"/>
    <w:rsid w:val="002F53CB"/>
    <w:rsid w:val="002F5477"/>
    <w:rsid w:val="002F5BCC"/>
    <w:rsid w:val="002F690A"/>
    <w:rsid w:val="002F72CF"/>
    <w:rsid w:val="0030048D"/>
    <w:rsid w:val="00302C07"/>
    <w:rsid w:val="00303683"/>
    <w:rsid w:val="00304CA8"/>
    <w:rsid w:val="00307649"/>
    <w:rsid w:val="00310004"/>
    <w:rsid w:val="003122A8"/>
    <w:rsid w:val="00313473"/>
    <w:rsid w:val="00313C80"/>
    <w:rsid w:val="00313D04"/>
    <w:rsid w:val="00314273"/>
    <w:rsid w:val="00315471"/>
    <w:rsid w:val="00316914"/>
    <w:rsid w:val="00317330"/>
    <w:rsid w:val="00317669"/>
    <w:rsid w:val="003208D8"/>
    <w:rsid w:val="00320F0C"/>
    <w:rsid w:val="00322A6E"/>
    <w:rsid w:val="0032358D"/>
    <w:rsid w:val="00323B77"/>
    <w:rsid w:val="003247D1"/>
    <w:rsid w:val="00325705"/>
    <w:rsid w:val="003259DD"/>
    <w:rsid w:val="00326537"/>
    <w:rsid w:val="003274BB"/>
    <w:rsid w:val="00330899"/>
    <w:rsid w:val="00330BAD"/>
    <w:rsid w:val="00333921"/>
    <w:rsid w:val="00333E87"/>
    <w:rsid w:val="00334792"/>
    <w:rsid w:val="003349D8"/>
    <w:rsid w:val="00334AE9"/>
    <w:rsid w:val="003353CE"/>
    <w:rsid w:val="003354ED"/>
    <w:rsid w:val="00336CA4"/>
    <w:rsid w:val="00336D82"/>
    <w:rsid w:val="00341984"/>
    <w:rsid w:val="003420D3"/>
    <w:rsid w:val="00342395"/>
    <w:rsid w:val="003439C4"/>
    <w:rsid w:val="00344C53"/>
    <w:rsid w:val="0034795C"/>
    <w:rsid w:val="00350345"/>
    <w:rsid w:val="00355191"/>
    <w:rsid w:val="003563A8"/>
    <w:rsid w:val="00364651"/>
    <w:rsid w:val="00365180"/>
    <w:rsid w:val="00365E55"/>
    <w:rsid w:val="003663C2"/>
    <w:rsid w:val="0037037F"/>
    <w:rsid w:val="00372AF6"/>
    <w:rsid w:val="00373728"/>
    <w:rsid w:val="00373E20"/>
    <w:rsid w:val="00381301"/>
    <w:rsid w:val="00381728"/>
    <w:rsid w:val="00382AAD"/>
    <w:rsid w:val="00383B16"/>
    <w:rsid w:val="00383C7B"/>
    <w:rsid w:val="003848F5"/>
    <w:rsid w:val="00384993"/>
    <w:rsid w:val="0038579C"/>
    <w:rsid w:val="00385A06"/>
    <w:rsid w:val="0038610E"/>
    <w:rsid w:val="00386758"/>
    <w:rsid w:val="00386F6A"/>
    <w:rsid w:val="00387D64"/>
    <w:rsid w:val="003915A3"/>
    <w:rsid w:val="00391B02"/>
    <w:rsid w:val="00391FD9"/>
    <w:rsid w:val="00392D51"/>
    <w:rsid w:val="0039371A"/>
    <w:rsid w:val="00394DD0"/>
    <w:rsid w:val="0039680C"/>
    <w:rsid w:val="003A1B1F"/>
    <w:rsid w:val="003A27EE"/>
    <w:rsid w:val="003A409C"/>
    <w:rsid w:val="003A42B0"/>
    <w:rsid w:val="003A567D"/>
    <w:rsid w:val="003A7DD5"/>
    <w:rsid w:val="003A7EA1"/>
    <w:rsid w:val="003B18CD"/>
    <w:rsid w:val="003B19B6"/>
    <w:rsid w:val="003B38CA"/>
    <w:rsid w:val="003B6143"/>
    <w:rsid w:val="003B6D58"/>
    <w:rsid w:val="003B7A5B"/>
    <w:rsid w:val="003C0B5C"/>
    <w:rsid w:val="003C1490"/>
    <w:rsid w:val="003C2DB0"/>
    <w:rsid w:val="003C3643"/>
    <w:rsid w:val="003C409F"/>
    <w:rsid w:val="003C40B3"/>
    <w:rsid w:val="003C43A4"/>
    <w:rsid w:val="003C48EA"/>
    <w:rsid w:val="003C4F2A"/>
    <w:rsid w:val="003C6430"/>
    <w:rsid w:val="003C6D8B"/>
    <w:rsid w:val="003D096A"/>
    <w:rsid w:val="003D1326"/>
    <w:rsid w:val="003D3834"/>
    <w:rsid w:val="003D5C75"/>
    <w:rsid w:val="003D5F67"/>
    <w:rsid w:val="003D6172"/>
    <w:rsid w:val="003E3EB5"/>
    <w:rsid w:val="003E5983"/>
    <w:rsid w:val="003E6767"/>
    <w:rsid w:val="003F02FC"/>
    <w:rsid w:val="003F0ED1"/>
    <w:rsid w:val="003F2CB1"/>
    <w:rsid w:val="003F35C4"/>
    <w:rsid w:val="003F3D93"/>
    <w:rsid w:val="003F456E"/>
    <w:rsid w:val="003F58AA"/>
    <w:rsid w:val="003F61ED"/>
    <w:rsid w:val="00400824"/>
    <w:rsid w:val="00401341"/>
    <w:rsid w:val="00401F03"/>
    <w:rsid w:val="004023BA"/>
    <w:rsid w:val="00404F5F"/>
    <w:rsid w:val="00411CDB"/>
    <w:rsid w:val="00412744"/>
    <w:rsid w:val="00412981"/>
    <w:rsid w:val="00413495"/>
    <w:rsid w:val="00413673"/>
    <w:rsid w:val="004145AF"/>
    <w:rsid w:val="004152C0"/>
    <w:rsid w:val="00417FE3"/>
    <w:rsid w:val="00420DA3"/>
    <w:rsid w:val="00420F38"/>
    <w:rsid w:val="004211E7"/>
    <w:rsid w:val="004224C4"/>
    <w:rsid w:val="00422666"/>
    <w:rsid w:val="00422C44"/>
    <w:rsid w:val="00422E44"/>
    <w:rsid w:val="0042528A"/>
    <w:rsid w:val="004313AB"/>
    <w:rsid w:val="00431AE1"/>
    <w:rsid w:val="00433D3E"/>
    <w:rsid w:val="00434447"/>
    <w:rsid w:val="004347E4"/>
    <w:rsid w:val="00434AC6"/>
    <w:rsid w:val="00436144"/>
    <w:rsid w:val="00436E92"/>
    <w:rsid w:val="0043723B"/>
    <w:rsid w:val="00437F75"/>
    <w:rsid w:val="00440992"/>
    <w:rsid w:val="004413D4"/>
    <w:rsid w:val="00442B3F"/>
    <w:rsid w:val="00444502"/>
    <w:rsid w:val="00444E9B"/>
    <w:rsid w:val="004458B7"/>
    <w:rsid w:val="00446D02"/>
    <w:rsid w:val="00446E78"/>
    <w:rsid w:val="004504F2"/>
    <w:rsid w:val="00451B5A"/>
    <w:rsid w:val="004526B7"/>
    <w:rsid w:val="0045518C"/>
    <w:rsid w:val="00456A24"/>
    <w:rsid w:val="004607B6"/>
    <w:rsid w:val="00460DF9"/>
    <w:rsid w:val="004618C1"/>
    <w:rsid w:val="00462405"/>
    <w:rsid w:val="00462E7B"/>
    <w:rsid w:val="00463AC8"/>
    <w:rsid w:val="004661A7"/>
    <w:rsid w:val="00466427"/>
    <w:rsid w:val="0047065A"/>
    <w:rsid w:val="004717BE"/>
    <w:rsid w:val="00472582"/>
    <w:rsid w:val="004728FE"/>
    <w:rsid w:val="00472C8F"/>
    <w:rsid w:val="00473954"/>
    <w:rsid w:val="004744AC"/>
    <w:rsid w:val="00475044"/>
    <w:rsid w:val="0047724C"/>
    <w:rsid w:val="00481793"/>
    <w:rsid w:val="00482A1B"/>
    <w:rsid w:val="004847A6"/>
    <w:rsid w:val="004849B3"/>
    <w:rsid w:val="00484EF3"/>
    <w:rsid w:val="00487D46"/>
    <w:rsid w:val="00493BD3"/>
    <w:rsid w:val="004952A1"/>
    <w:rsid w:val="00496059"/>
    <w:rsid w:val="004961E8"/>
    <w:rsid w:val="00496B04"/>
    <w:rsid w:val="00496FE2"/>
    <w:rsid w:val="004A0185"/>
    <w:rsid w:val="004A2EEA"/>
    <w:rsid w:val="004A6AF9"/>
    <w:rsid w:val="004A7133"/>
    <w:rsid w:val="004A7489"/>
    <w:rsid w:val="004B0922"/>
    <w:rsid w:val="004B1670"/>
    <w:rsid w:val="004B26D2"/>
    <w:rsid w:val="004B586D"/>
    <w:rsid w:val="004B5D98"/>
    <w:rsid w:val="004B605A"/>
    <w:rsid w:val="004C2611"/>
    <w:rsid w:val="004C4101"/>
    <w:rsid w:val="004C58F8"/>
    <w:rsid w:val="004C5D63"/>
    <w:rsid w:val="004D057A"/>
    <w:rsid w:val="004D0F1B"/>
    <w:rsid w:val="004D188D"/>
    <w:rsid w:val="004D2A4A"/>
    <w:rsid w:val="004D312C"/>
    <w:rsid w:val="004D34B8"/>
    <w:rsid w:val="004D36A4"/>
    <w:rsid w:val="004D3D41"/>
    <w:rsid w:val="004D4EB0"/>
    <w:rsid w:val="004D6150"/>
    <w:rsid w:val="004E0108"/>
    <w:rsid w:val="004E1541"/>
    <w:rsid w:val="004E1D55"/>
    <w:rsid w:val="004E23AF"/>
    <w:rsid w:val="004E4028"/>
    <w:rsid w:val="004E5C49"/>
    <w:rsid w:val="004E600A"/>
    <w:rsid w:val="004E7DE9"/>
    <w:rsid w:val="004F016D"/>
    <w:rsid w:val="004F1172"/>
    <w:rsid w:val="004F26A9"/>
    <w:rsid w:val="004F76D8"/>
    <w:rsid w:val="0050107B"/>
    <w:rsid w:val="00502EE6"/>
    <w:rsid w:val="00503119"/>
    <w:rsid w:val="0050456C"/>
    <w:rsid w:val="005048D6"/>
    <w:rsid w:val="00504991"/>
    <w:rsid w:val="00506309"/>
    <w:rsid w:val="005067D4"/>
    <w:rsid w:val="00507830"/>
    <w:rsid w:val="00507D51"/>
    <w:rsid w:val="0051094B"/>
    <w:rsid w:val="00510B09"/>
    <w:rsid w:val="00511614"/>
    <w:rsid w:val="00514AA9"/>
    <w:rsid w:val="00516921"/>
    <w:rsid w:val="005174AE"/>
    <w:rsid w:val="005203C5"/>
    <w:rsid w:val="00520709"/>
    <w:rsid w:val="005228B3"/>
    <w:rsid w:val="005230DF"/>
    <w:rsid w:val="00523E2A"/>
    <w:rsid w:val="00524634"/>
    <w:rsid w:val="0052526B"/>
    <w:rsid w:val="00525814"/>
    <w:rsid w:val="00526B9E"/>
    <w:rsid w:val="00527947"/>
    <w:rsid w:val="00527F7C"/>
    <w:rsid w:val="00530457"/>
    <w:rsid w:val="0053154A"/>
    <w:rsid w:val="00533C69"/>
    <w:rsid w:val="00535FE0"/>
    <w:rsid w:val="005428C6"/>
    <w:rsid w:val="00542CB9"/>
    <w:rsid w:val="00542FC3"/>
    <w:rsid w:val="00544011"/>
    <w:rsid w:val="00550221"/>
    <w:rsid w:val="00550456"/>
    <w:rsid w:val="00550F61"/>
    <w:rsid w:val="0055123B"/>
    <w:rsid w:val="0055268D"/>
    <w:rsid w:val="0055328C"/>
    <w:rsid w:val="00554D6C"/>
    <w:rsid w:val="00557F4C"/>
    <w:rsid w:val="00560268"/>
    <w:rsid w:val="0056079D"/>
    <w:rsid w:val="00561170"/>
    <w:rsid w:val="0056367E"/>
    <w:rsid w:val="00563FD1"/>
    <w:rsid w:val="00564514"/>
    <w:rsid w:val="00565457"/>
    <w:rsid w:val="00565DE3"/>
    <w:rsid w:val="005664AE"/>
    <w:rsid w:val="00566C70"/>
    <w:rsid w:val="00566F9E"/>
    <w:rsid w:val="0056780E"/>
    <w:rsid w:val="0057090F"/>
    <w:rsid w:val="0057117A"/>
    <w:rsid w:val="00571DD5"/>
    <w:rsid w:val="00575541"/>
    <w:rsid w:val="00575B89"/>
    <w:rsid w:val="00575BE8"/>
    <w:rsid w:val="00577508"/>
    <w:rsid w:val="00581579"/>
    <w:rsid w:val="00582F5D"/>
    <w:rsid w:val="00583CD7"/>
    <w:rsid w:val="00584353"/>
    <w:rsid w:val="00585087"/>
    <w:rsid w:val="0058718C"/>
    <w:rsid w:val="00587F40"/>
    <w:rsid w:val="00591750"/>
    <w:rsid w:val="00595ACD"/>
    <w:rsid w:val="00596950"/>
    <w:rsid w:val="005A00F3"/>
    <w:rsid w:val="005A1482"/>
    <w:rsid w:val="005A1EA1"/>
    <w:rsid w:val="005A2017"/>
    <w:rsid w:val="005A2FAF"/>
    <w:rsid w:val="005A38D2"/>
    <w:rsid w:val="005A5059"/>
    <w:rsid w:val="005A6EC2"/>
    <w:rsid w:val="005A7DA5"/>
    <w:rsid w:val="005B02FF"/>
    <w:rsid w:val="005B0989"/>
    <w:rsid w:val="005B0C2A"/>
    <w:rsid w:val="005B3466"/>
    <w:rsid w:val="005B671A"/>
    <w:rsid w:val="005B77CF"/>
    <w:rsid w:val="005C19C8"/>
    <w:rsid w:val="005C2BC0"/>
    <w:rsid w:val="005C3285"/>
    <w:rsid w:val="005C47AC"/>
    <w:rsid w:val="005C481A"/>
    <w:rsid w:val="005C6F17"/>
    <w:rsid w:val="005C7A8F"/>
    <w:rsid w:val="005C7CAC"/>
    <w:rsid w:val="005D0DFB"/>
    <w:rsid w:val="005D3CD3"/>
    <w:rsid w:val="005D4EF3"/>
    <w:rsid w:val="005D58A5"/>
    <w:rsid w:val="005D62BF"/>
    <w:rsid w:val="005E1FA4"/>
    <w:rsid w:val="005E2436"/>
    <w:rsid w:val="005E47A9"/>
    <w:rsid w:val="005E6202"/>
    <w:rsid w:val="005E6851"/>
    <w:rsid w:val="005E7165"/>
    <w:rsid w:val="005F0F08"/>
    <w:rsid w:val="005F2C52"/>
    <w:rsid w:val="005F2D31"/>
    <w:rsid w:val="005F3620"/>
    <w:rsid w:val="005F37D0"/>
    <w:rsid w:val="005F492E"/>
    <w:rsid w:val="005F666B"/>
    <w:rsid w:val="005F7C48"/>
    <w:rsid w:val="00600CE7"/>
    <w:rsid w:val="006020B4"/>
    <w:rsid w:val="00603588"/>
    <w:rsid w:val="00603775"/>
    <w:rsid w:val="0060429A"/>
    <w:rsid w:val="0060608A"/>
    <w:rsid w:val="006062DF"/>
    <w:rsid w:val="00606A44"/>
    <w:rsid w:val="006103CA"/>
    <w:rsid w:val="00610D75"/>
    <w:rsid w:val="006201D2"/>
    <w:rsid w:val="00620BF2"/>
    <w:rsid w:val="00621476"/>
    <w:rsid w:val="00622884"/>
    <w:rsid w:val="00622D8F"/>
    <w:rsid w:val="00625033"/>
    <w:rsid w:val="00626154"/>
    <w:rsid w:val="00627B7A"/>
    <w:rsid w:val="00627FA2"/>
    <w:rsid w:val="00637010"/>
    <w:rsid w:val="00637935"/>
    <w:rsid w:val="00640A17"/>
    <w:rsid w:val="00641540"/>
    <w:rsid w:val="00641584"/>
    <w:rsid w:val="006416E4"/>
    <w:rsid w:val="00641C32"/>
    <w:rsid w:val="00642888"/>
    <w:rsid w:val="00642F5E"/>
    <w:rsid w:val="00643B20"/>
    <w:rsid w:val="00645E82"/>
    <w:rsid w:val="00646A9A"/>
    <w:rsid w:val="00647239"/>
    <w:rsid w:val="0065042A"/>
    <w:rsid w:val="006518CF"/>
    <w:rsid w:val="00652B73"/>
    <w:rsid w:val="0065379B"/>
    <w:rsid w:val="006544D6"/>
    <w:rsid w:val="0065711B"/>
    <w:rsid w:val="00657A49"/>
    <w:rsid w:val="0066034E"/>
    <w:rsid w:val="0066196F"/>
    <w:rsid w:val="00661CB3"/>
    <w:rsid w:val="00662241"/>
    <w:rsid w:val="00662977"/>
    <w:rsid w:val="00662B33"/>
    <w:rsid w:val="00663648"/>
    <w:rsid w:val="00663B20"/>
    <w:rsid w:val="00664F45"/>
    <w:rsid w:val="00666997"/>
    <w:rsid w:val="00666E2E"/>
    <w:rsid w:val="00667078"/>
    <w:rsid w:val="006700CF"/>
    <w:rsid w:val="00670ACD"/>
    <w:rsid w:val="00671511"/>
    <w:rsid w:val="00671558"/>
    <w:rsid w:val="00671B7D"/>
    <w:rsid w:val="00674E4F"/>
    <w:rsid w:val="00675F0E"/>
    <w:rsid w:val="00676593"/>
    <w:rsid w:val="00680084"/>
    <w:rsid w:val="0068076E"/>
    <w:rsid w:val="006811C4"/>
    <w:rsid w:val="006841A3"/>
    <w:rsid w:val="0068532B"/>
    <w:rsid w:val="00685900"/>
    <w:rsid w:val="00686573"/>
    <w:rsid w:val="0068679C"/>
    <w:rsid w:val="00686A89"/>
    <w:rsid w:val="00687AAF"/>
    <w:rsid w:val="00690D8B"/>
    <w:rsid w:val="00691A62"/>
    <w:rsid w:val="00691EC7"/>
    <w:rsid w:val="0069201F"/>
    <w:rsid w:val="0069331F"/>
    <w:rsid w:val="00693B19"/>
    <w:rsid w:val="0069616A"/>
    <w:rsid w:val="00697A87"/>
    <w:rsid w:val="006A07E4"/>
    <w:rsid w:val="006A2F5C"/>
    <w:rsid w:val="006A492A"/>
    <w:rsid w:val="006A5547"/>
    <w:rsid w:val="006A58BE"/>
    <w:rsid w:val="006A7ACF"/>
    <w:rsid w:val="006A7B44"/>
    <w:rsid w:val="006B0B36"/>
    <w:rsid w:val="006B2541"/>
    <w:rsid w:val="006B2B44"/>
    <w:rsid w:val="006B4867"/>
    <w:rsid w:val="006B4DF9"/>
    <w:rsid w:val="006B60BA"/>
    <w:rsid w:val="006B61BC"/>
    <w:rsid w:val="006C2E04"/>
    <w:rsid w:val="006C3CBA"/>
    <w:rsid w:val="006C44CB"/>
    <w:rsid w:val="006C6B6E"/>
    <w:rsid w:val="006C7061"/>
    <w:rsid w:val="006D15B8"/>
    <w:rsid w:val="006D1DAE"/>
    <w:rsid w:val="006D333D"/>
    <w:rsid w:val="006D4696"/>
    <w:rsid w:val="006D4A6F"/>
    <w:rsid w:val="006D4CD1"/>
    <w:rsid w:val="006D6C74"/>
    <w:rsid w:val="006D6DFC"/>
    <w:rsid w:val="006E1509"/>
    <w:rsid w:val="006E184C"/>
    <w:rsid w:val="006E23C4"/>
    <w:rsid w:val="006E3139"/>
    <w:rsid w:val="006E4EEC"/>
    <w:rsid w:val="006E7B14"/>
    <w:rsid w:val="006F0187"/>
    <w:rsid w:val="006F1FC0"/>
    <w:rsid w:val="006F362A"/>
    <w:rsid w:val="006F3F9E"/>
    <w:rsid w:val="006F50EF"/>
    <w:rsid w:val="006F5307"/>
    <w:rsid w:val="006F710F"/>
    <w:rsid w:val="0070008C"/>
    <w:rsid w:val="00700CB7"/>
    <w:rsid w:val="00700E1D"/>
    <w:rsid w:val="00701E5F"/>
    <w:rsid w:val="007021AE"/>
    <w:rsid w:val="0070615A"/>
    <w:rsid w:val="00707A3A"/>
    <w:rsid w:val="00710BF8"/>
    <w:rsid w:val="00711155"/>
    <w:rsid w:val="00717380"/>
    <w:rsid w:val="00717382"/>
    <w:rsid w:val="00717E9C"/>
    <w:rsid w:val="00717FEA"/>
    <w:rsid w:val="00721320"/>
    <w:rsid w:val="00723CF0"/>
    <w:rsid w:val="00725142"/>
    <w:rsid w:val="00725318"/>
    <w:rsid w:val="00725526"/>
    <w:rsid w:val="00726579"/>
    <w:rsid w:val="0072714B"/>
    <w:rsid w:val="007273F9"/>
    <w:rsid w:val="0073345E"/>
    <w:rsid w:val="007349D7"/>
    <w:rsid w:val="007351E4"/>
    <w:rsid w:val="00735FF5"/>
    <w:rsid w:val="0073785E"/>
    <w:rsid w:val="00737A39"/>
    <w:rsid w:val="00740DE1"/>
    <w:rsid w:val="00740F02"/>
    <w:rsid w:val="00741703"/>
    <w:rsid w:val="007419D3"/>
    <w:rsid w:val="0074237A"/>
    <w:rsid w:val="007425CE"/>
    <w:rsid w:val="00744955"/>
    <w:rsid w:val="007449D4"/>
    <w:rsid w:val="007525BC"/>
    <w:rsid w:val="00752D0B"/>
    <w:rsid w:val="0075551D"/>
    <w:rsid w:val="00757459"/>
    <w:rsid w:val="00763012"/>
    <w:rsid w:val="00763BA5"/>
    <w:rsid w:val="007642D0"/>
    <w:rsid w:val="00764703"/>
    <w:rsid w:val="00764DA6"/>
    <w:rsid w:val="007657E3"/>
    <w:rsid w:val="00765900"/>
    <w:rsid w:val="007666E2"/>
    <w:rsid w:val="00766E7F"/>
    <w:rsid w:val="007735F7"/>
    <w:rsid w:val="0077367F"/>
    <w:rsid w:val="007740D7"/>
    <w:rsid w:val="007750AD"/>
    <w:rsid w:val="007750E0"/>
    <w:rsid w:val="00776756"/>
    <w:rsid w:val="00776F30"/>
    <w:rsid w:val="007810B3"/>
    <w:rsid w:val="007826DF"/>
    <w:rsid w:val="0078391F"/>
    <w:rsid w:val="00783F7A"/>
    <w:rsid w:val="00783F7B"/>
    <w:rsid w:val="00784BAF"/>
    <w:rsid w:val="007912F5"/>
    <w:rsid w:val="00796407"/>
    <w:rsid w:val="007A036D"/>
    <w:rsid w:val="007A10EB"/>
    <w:rsid w:val="007A184A"/>
    <w:rsid w:val="007A20F0"/>
    <w:rsid w:val="007A2507"/>
    <w:rsid w:val="007A3735"/>
    <w:rsid w:val="007A4353"/>
    <w:rsid w:val="007A437B"/>
    <w:rsid w:val="007A45C4"/>
    <w:rsid w:val="007A66C3"/>
    <w:rsid w:val="007A6899"/>
    <w:rsid w:val="007A6B8D"/>
    <w:rsid w:val="007A7F06"/>
    <w:rsid w:val="007B02E0"/>
    <w:rsid w:val="007B114F"/>
    <w:rsid w:val="007B33DB"/>
    <w:rsid w:val="007B4016"/>
    <w:rsid w:val="007B5CAF"/>
    <w:rsid w:val="007B769F"/>
    <w:rsid w:val="007B7752"/>
    <w:rsid w:val="007C22BF"/>
    <w:rsid w:val="007C273F"/>
    <w:rsid w:val="007C2CC4"/>
    <w:rsid w:val="007C2FFF"/>
    <w:rsid w:val="007C7E38"/>
    <w:rsid w:val="007D0492"/>
    <w:rsid w:val="007D125D"/>
    <w:rsid w:val="007D12F4"/>
    <w:rsid w:val="007D2612"/>
    <w:rsid w:val="007D3597"/>
    <w:rsid w:val="007D37A8"/>
    <w:rsid w:val="007D3C5A"/>
    <w:rsid w:val="007D506C"/>
    <w:rsid w:val="007D5558"/>
    <w:rsid w:val="007D6328"/>
    <w:rsid w:val="007D7572"/>
    <w:rsid w:val="007E48E6"/>
    <w:rsid w:val="007E5796"/>
    <w:rsid w:val="007E58D3"/>
    <w:rsid w:val="007E76F8"/>
    <w:rsid w:val="007E7C8E"/>
    <w:rsid w:val="007F0271"/>
    <w:rsid w:val="007F0A65"/>
    <w:rsid w:val="007F14D2"/>
    <w:rsid w:val="007F2192"/>
    <w:rsid w:val="007F2985"/>
    <w:rsid w:val="007F32D1"/>
    <w:rsid w:val="008020E3"/>
    <w:rsid w:val="00804662"/>
    <w:rsid w:val="00804A6C"/>
    <w:rsid w:val="00805C4C"/>
    <w:rsid w:val="0080613F"/>
    <w:rsid w:val="008070E1"/>
    <w:rsid w:val="00811F9F"/>
    <w:rsid w:val="00813EB9"/>
    <w:rsid w:val="00814DC5"/>
    <w:rsid w:val="008158A7"/>
    <w:rsid w:val="00815C4A"/>
    <w:rsid w:val="0081749E"/>
    <w:rsid w:val="00820AD1"/>
    <w:rsid w:val="00821904"/>
    <w:rsid w:val="0082262E"/>
    <w:rsid w:val="008228CA"/>
    <w:rsid w:val="00822A3B"/>
    <w:rsid w:val="008311A6"/>
    <w:rsid w:val="00833B9F"/>
    <w:rsid w:val="008369E2"/>
    <w:rsid w:val="0084027C"/>
    <w:rsid w:val="0084207B"/>
    <w:rsid w:val="00842EF2"/>
    <w:rsid w:val="00843379"/>
    <w:rsid w:val="0084555B"/>
    <w:rsid w:val="008457DE"/>
    <w:rsid w:val="00846C7E"/>
    <w:rsid w:val="008472FE"/>
    <w:rsid w:val="008507B2"/>
    <w:rsid w:val="00850931"/>
    <w:rsid w:val="00852064"/>
    <w:rsid w:val="00853194"/>
    <w:rsid w:val="00853A7B"/>
    <w:rsid w:val="00853CB8"/>
    <w:rsid w:val="00853E67"/>
    <w:rsid w:val="00855333"/>
    <w:rsid w:val="00855EFA"/>
    <w:rsid w:val="0085623A"/>
    <w:rsid w:val="008578CF"/>
    <w:rsid w:val="00857BE7"/>
    <w:rsid w:val="00860F1E"/>
    <w:rsid w:val="008625E9"/>
    <w:rsid w:val="0086282E"/>
    <w:rsid w:val="00863979"/>
    <w:rsid w:val="00864B8C"/>
    <w:rsid w:val="00864F9E"/>
    <w:rsid w:val="00865CCF"/>
    <w:rsid w:val="00866650"/>
    <w:rsid w:val="0086669E"/>
    <w:rsid w:val="0086738E"/>
    <w:rsid w:val="008675BD"/>
    <w:rsid w:val="00870E6C"/>
    <w:rsid w:val="00870E7D"/>
    <w:rsid w:val="00874FC0"/>
    <w:rsid w:val="00875E41"/>
    <w:rsid w:val="00877B10"/>
    <w:rsid w:val="00880FFE"/>
    <w:rsid w:val="00882185"/>
    <w:rsid w:val="008835AD"/>
    <w:rsid w:val="0088412F"/>
    <w:rsid w:val="0088582F"/>
    <w:rsid w:val="008871F1"/>
    <w:rsid w:val="0089162E"/>
    <w:rsid w:val="00892BBD"/>
    <w:rsid w:val="00892FA0"/>
    <w:rsid w:val="0089303D"/>
    <w:rsid w:val="00893B8F"/>
    <w:rsid w:val="008946EB"/>
    <w:rsid w:val="00894807"/>
    <w:rsid w:val="0089540D"/>
    <w:rsid w:val="008962EB"/>
    <w:rsid w:val="00896D2F"/>
    <w:rsid w:val="00896D33"/>
    <w:rsid w:val="00897168"/>
    <w:rsid w:val="008972DE"/>
    <w:rsid w:val="008A0583"/>
    <w:rsid w:val="008A099F"/>
    <w:rsid w:val="008A2988"/>
    <w:rsid w:val="008A3D07"/>
    <w:rsid w:val="008A51AB"/>
    <w:rsid w:val="008A5BAD"/>
    <w:rsid w:val="008A5DBF"/>
    <w:rsid w:val="008A72E9"/>
    <w:rsid w:val="008B0731"/>
    <w:rsid w:val="008B13F3"/>
    <w:rsid w:val="008B6462"/>
    <w:rsid w:val="008B7A58"/>
    <w:rsid w:val="008C063C"/>
    <w:rsid w:val="008C0E62"/>
    <w:rsid w:val="008C1162"/>
    <w:rsid w:val="008C134F"/>
    <w:rsid w:val="008C3216"/>
    <w:rsid w:val="008C324B"/>
    <w:rsid w:val="008C375E"/>
    <w:rsid w:val="008C3EE9"/>
    <w:rsid w:val="008D210F"/>
    <w:rsid w:val="008D3D48"/>
    <w:rsid w:val="008D55B9"/>
    <w:rsid w:val="008E0F0E"/>
    <w:rsid w:val="008E16D3"/>
    <w:rsid w:val="008E2140"/>
    <w:rsid w:val="008E306E"/>
    <w:rsid w:val="008E48A0"/>
    <w:rsid w:val="008E4EAF"/>
    <w:rsid w:val="008E5DE6"/>
    <w:rsid w:val="008E6BFA"/>
    <w:rsid w:val="008E79FE"/>
    <w:rsid w:val="008E7C7D"/>
    <w:rsid w:val="008F051C"/>
    <w:rsid w:val="008F101E"/>
    <w:rsid w:val="008F1311"/>
    <w:rsid w:val="008F1E8B"/>
    <w:rsid w:val="008F22E0"/>
    <w:rsid w:val="008F34EC"/>
    <w:rsid w:val="008F35BB"/>
    <w:rsid w:val="008F4BA6"/>
    <w:rsid w:val="008F5D03"/>
    <w:rsid w:val="008F7C33"/>
    <w:rsid w:val="00900CEE"/>
    <w:rsid w:val="00901B2E"/>
    <w:rsid w:val="00904DF3"/>
    <w:rsid w:val="009050F6"/>
    <w:rsid w:val="009051E8"/>
    <w:rsid w:val="009079E9"/>
    <w:rsid w:val="009102AC"/>
    <w:rsid w:val="009103C5"/>
    <w:rsid w:val="0091259E"/>
    <w:rsid w:val="00913E8B"/>
    <w:rsid w:val="00916A25"/>
    <w:rsid w:val="00916BDE"/>
    <w:rsid w:val="00923F93"/>
    <w:rsid w:val="00924E0F"/>
    <w:rsid w:val="0092586B"/>
    <w:rsid w:val="00925C9F"/>
    <w:rsid w:val="00927691"/>
    <w:rsid w:val="00927BCB"/>
    <w:rsid w:val="0093052B"/>
    <w:rsid w:val="00931062"/>
    <w:rsid w:val="00931193"/>
    <w:rsid w:val="00931B33"/>
    <w:rsid w:val="00931EA2"/>
    <w:rsid w:val="0093343F"/>
    <w:rsid w:val="00934B39"/>
    <w:rsid w:val="009360BC"/>
    <w:rsid w:val="00937748"/>
    <w:rsid w:val="00941490"/>
    <w:rsid w:val="00946AC6"/>
    <w:rsid w:val="009520DB"/>
    <w:rsid w:val="00952142"/>
    <w:rsid w:val="0095506C"/>
    <w:rsid w:val="00955809"/>
    <w:rsid w:val="009561F4"/>
    <w:rsid w:val="00956240"/>
    <w:rsid w:val="00960B6B"/>
    <w:rsid w:val="00960F0C"/>
    <w:rsid w:val="00961C9C"/>
    <w:rsid w:val="00962669"/>
    <w:rsid w:val="0096397D"/>
    <w:rsid w:val="00967432"/>
    <w:rsid w:val="00970A14"/>
    <w:rsid w:val="00972297"/>
    <w:rsid w:val="0097323F"/>
    <w:rsid w:val="00974114"/>
    <w:rsid w:val="00974961"/>
    <w:rsid w:val="00975248"/>
    <w:rsid w:val="00975EE9"/>
    <w:rsid w:val="00977D59"/>
    <w:rsid w:val="00977E91"/>
    <w:rsid w:val="00980453"/>
    <w:rsid w:val="0098328D"/>
    <w:rsid w:val="00983AE1"/>
    <w:rsid w:val="00987940"/>
    <w:rsid w:val="00991B87"/>
    <w:rsid w:val="009935E4"/>
    <w:rsid w:val="00993FB7"/>
    <w:rsid w:val="00995237"/>
    <w:rsid w:val="009A1485"/>
    <w:rsid w:val="009A2966"/>
    <w:rsid w:val="009A6955"/>
    <w:rsid w:val="009A700B"/>
    <w:rsid w:val="009A7114"/>
    <w:rsid w:val="009A78EC"/>
    <w:rsid w:val="009A7A75"/>
    <w:rsid w:val="009B2495"/>
    <w:rsid w:val="009B2731"/>
    <w:rsid w:val="009B5CAE"/>
    <w:rsid w:val="009B7E92"/>
    <w:rsid w:val="009B7F3B"/>
    <w:rsid w:val="009C040B"/>
    <w:rsid w:val="009C1629"/>
    <w:rsid w:val="009C27B6"/>
    <w:rsid w:val="009C3326"/>
    <w:rsid w:val="009C3828"/>
    <w:rsid w:val="009C670F"/>
    <w:rsid w:val="009C6D4B"/>
    <w:rsid w:val="009C7817"/>
    <w:rsid w:val="009D093C"/>
    <w:rsid w:val="009D1769"/>
    <w:rsid w:val="009D1A33"/>
    <w:rsid w:val="009D5075"/>
    <w:rsid w:val="009D5334"/>
    <w:rsid w:val="009D5AA6"/>
    <w:rsid w:val="009D5BF5"/>
    <w:rsid w:val="009E12BC"/>
    <w:rsid w:val="009E3E67"/>
    <w:rsid w:val="009E488E"/>
    <w:rsid w:val="009E5940"/>
    <w:rsid w:val="009E5DBF"/>
    <w:rsid w:val="009F0CB9"/>
    <w:rsid w:val="009F0FBC"/>
    <w:rsid w:val="009F23E9"/>
    <w:rsid w:val="009F2D29"/>
    <w:rsid w:val="009F34EC"/>
    <w:rsid w:val="009F3E47"/>
    <w:rsid w:val="009F43B8"/>
    <w:rsid w:val="009F4BFE"/>
    <w:rsid w:val="009F70AA"/>
    <w:rsid w:val="00A018B3"/>
    <w:rsid w:val="00A02C76"/>
    <w:rsid w:val="00A02F04"/>
    <w:rsid w:val="00A03B30"/>
    <w:rsid w:val="00A05975"/>
    <w:rsid w:val="00A072DE"/>
    <w:rsid w:val="00A12ED4"/>
    <w:rsid w:val="00A1492E"/>
    <w:rsid w:val="00A168AC"/>
    <w:rsid w:val="00A204BC"/>
    <w:rsid w:val="00A23FA2"/>
    <w:rsid w:val="00A24085"/>
    <w:rsid w:val="00A2563F"/>
    <w:rsid w:val="00A261D9"/>
    <w:rsid w:val="00A2684D"/>
    <w:rsid w:val="00A27266"/>
    <w:rsid w:val="00A32873"/>
    <w:rsid w:val="00A32D9F"/>
    <w:rsid w:val="00A32E2A"/>
    <w:rsid w:val="00A35AD3"/>
    <w:rsid w:val="00A36641"/>
    <w:rsid w:val="00A36FF3"/>
    <w:rsid w:val="00A37807"/>
    <w:rsid w:val="00A37C5D"/>
    <w:rsid w:val="00A4474C"/>
    <w:rsid w:val="00A44CA2"/>
    <w:rsid w:val="00A452F9"/>
    <w:rsid w:val="00A46785"/>
    <w:rsid w:val="00A47796"/>
    <w:rsid w:val="00A47DAB"/>
    <w:rsid w:val="00A50B53"/>
    <w:rsid w:val="00A51A71"/>
    <w:rsid w:val="00A52BC5"/>
    <w:rsid w:val="00A55A44"/>
    <w:rsid w:val="00A5631D"/>
    <w:rsid w:val="00A61E55"/>
    <w:rsid w:val="00A641FE"/>
    <w:rsid w:val="00A652B1"/>
    <w:rsid w:val="00A65315"/>
    <w:rsid w:val="00A732A3"/>
    <w:rsid w:val="00A764F1"/>
    <w:rsid w:val="00A770E0"/>
    <w:rsid w:val="00A8018F"/>
    <w:rsid w:val="00A80C7C"/>
    <w:rsid w:val="00A818F3"/>
    <w:rsid w:val="00A8229F"/>
    <w:rsid w:val="00A82EC3"/>
    <w:rsid w:val="00A82FE2"/>
    <w:rsid w:val="00A847B9"/>
    <w:rsid w:val="00A8593A"/>
    <w:rsid w:val="00A85A18"/>
    <w:rsid w:val="00A8646F"/>
    <w:rsid w:val="00A8718F"/>
    <w:rsid w:val="00A91BD4"/>
    <w:rsid w:val="00A91F92"/>
    <w:rsid w:val="00A92BF8"/>
    <w:rsid w:val="00A93C95"/>
    <w:rsid w:val="00A97A73"/>
    <w:rsid w:val="00AA2AC4"/>
    <w:rsid w:val="00AA2DA3"/>
    <w:rsid w:val="00AA3CEE"/>
    <w:rsid w:val="00AA3FEC"/>
    <w:rsid w:val="00AA59D9"/>
    <w:rsid w:val="00AA5BAB"/>
    <w:rsid w:val="00AB04A2"/>
    <w:rsid w:val="00AB0FAF"/>
    <w:rsid w:val="00AB3C82"/>
    <w:rsid w:val="00AB601C"/>
    <w:rsid w:val="00AB65C4"/>
    <w:rsid w:val="00AB6E71"/>
    <w:rsid w:val="00AB77F8"/>
    <w:rsid w:val="00AC05DC"/>
    <w:rsid w:val="00AC488C"/>
    <w:rsid w:val="00AC5208"/>
    <w:rsid w:val="00AC56DF"/>
    <w:rsid w:val="00AC60B5"/>
    <w:rsid w:val="00AD0AC3"/>
    <w:rsid w:val="00AD0D34"/>
    <w:rsid w:val="00AD0E3B"/>
    <w:rsid w:val="00AD11A7"/>
    <w:rsid w:val="00AD121D"/>
    <w:rsid w:val="00AD4304"/>
    <w:rsid w:val="00AD56CD"/>
    <w:rsid w:val="00AD584F"/>
    <w:rsid w:val="00AE0E73"/>
    <w:rsid w:val="00AE1659"/>
    <w:rsid w:val="00AE1E0F"/>
    <w:rsid w:val="00AE5ECD"/>
    <w:rsid w:val="00AE6263"/>
    <w:rsid w:val="00AF0E76"/>
    <w:rsid w:val="00AF3508"/>
    <w:rsid w:val="00AF507B"/>
    <w:rsid w:val="00AF7A2B"/>
    <w:rsid w:val="00AF7CCF"/>
    <w:rsid w:val="00B011E7"/>
    <w:rsid w:val="00B018D1"/>
    <w:rsid w:val="00B020A3"/>
    <w:rsid w:val="00B02822"/>
    <w:rsid w:val="00B033F9"/>
    <w:rsid w:val="00B03852"/>
    <w:rsid w:val="00B04452"/>
    <w:rsid w:val="00B04D67"/>
    <w:rsid w:val="00B05B8D"/>
    <w:rsid w:val="00B06A6D"/>
    <w:rsid w:val="00B06D90"/>
    <w:rsid w:val="00B072BA"/>
    <w:rsid w:val="00B07DC4"/>
    <w:rsid w:val="00B07DE7"/>
    <w:rsid w:val="00B1078C"/>
    <w:rsid w:val="00B10CB7"/>
    <w:rsid w:val="00B11525"/>
    <w:rsid w:val="00B116DA"/>
    <w:rsid w:val="00B116F6"/>
    <w:rsid w:val="00B11921"/>
    <w:rsid w:val="00B123FB"/>
    <w:rsid w:val="00B14140"/>
    <w:rsid w:val="00B15F3C"/>
    <w:rsid w:val="00B16A5C"/>
    <w:rsid w:val="00B21BD4"/>
    <w:rsid w:val="00B23929"/>
    <w:rsid w:val="00B25189"/>
    <w:rsid w:val="00B26064"/>
    <w:rsid w:val="00B2624D"/>
    <w:rsid w:val="00B26766"/>
    <w:rsid w:val="00B303EA"/>
    <w:rsid w:val="00B34B9B"/>
    <w:rsid w:val="00B36D0C"/>
    <w:rsid w:val="00B372DF"/>
    <w:rsid w:val="00B37602"/>
    <w:rsid w:val="00B42B3F"/>
    <w:rsid w:val="00B42FBE"/>
    <w:rsid w:val="00B42FD3"/>
    <w:rsid w:val="00B43C18"/>
    <w:rsid w:val="00B43CCB"/>
    <w:rsid w:val="00B44AC1"/>
    <w:rsid w:val="00B4556B"/>
    <w:rsid w:val="00B46FE4"/>
    <w:rsid w:val="00B472DB"/>
    <w:rsid w:val="00B5220A"/>
    <w:rsid w:val="00B52513"/>
    <w:rsid w:val="00B52C64"/>
    <w:rsid w:val="00B52E93"/>
    <w:rsid w:val="00B53DEC"/>
    <w:rsid w:val="00B5712A"/>
    <w:rsid w:val="00B6295B"/>
    <w:rsid w:val="00B63A54"/>
    <w:rsid w:val="00B640E1"/>
    <w:rsid w:val="00B64C9A"/>
    <w:rsid w:val="00B656AB"/>
    <w:rsid w:val="00B65C38"/>
    <w:rsid w:val="00B66FD0"/>
    <w:rsid w:val="00B7048C"/>
    <w:rsid w:val="00B7157C"/>
    <w:rsid w:val="00B73566"/>
    <w:rsid w:val="00B75621"/>
    <w:rsid w:val="00B77106"/>
    <w:rsid w:val="00B77F01"/>
    <w:rsid w:val="00B77F5B"/>
    <w:rsid w:val="00B8072E"/>
    <w:rsid w:val="00B80D5B"/>
    <w:rsid w:val="00B8130A"/>
    <w:rsid w:val="00B82742"/>
    <w:rsid w:val="00B847F5"/>
    <w:rsid w:val="00B85E6D"/>
    <w:rsid w:val="00B867D6"/>
    <w:rsid w:val="00B874F0"/>
    <w:rsid w:val="00B9114F"/>
    <w:rsid w:val="00B923C9"/>
    <w:rsid w:val="00B92F77"/>
    <w:rsid w:val="00B94A5D"/>
    <w:rsid w:val="00B954A7"/>
    <w:rsid w:val="00B95553"/>
    <w:rsid w:val="00B96328"/>
    <w:rsid w:val="00B9681E"/>
    <w:rsid w:val="00B96E3D"/>
    <w:rsid w:val="00B9745E"/>
    <w:rsid w:val="00BA0BFA"/>
    <w:rsid w:val="00BA176D"/>
    <w:rsid w:val="00BA1926"/>
    <w:rsid w:val="00BA1AAE"/>
    <w:rsid w:val="00BA47FD"/>
    <w:rsid w:val="00BA5F6A"/>
    <w:rsid w:val="00BA6930"/>
    <w:rsid w:val="00BA7480"/>
    <w:rsid w:val="00BA794E"/>
    <w:rsid w:val="00BB0583"/>
    <w:rsid w:val="00BB1DC1"/>
    <w:rsid w:val="00BB225B"/>
    <w:rsid w:val="00BB2508"/>
    <w:rsid w:val="00BB2A9C"/>
    <w:rsid w:val="00BB356B"/>
    <w:rsid w:val="00BB54D3"/>
    <w:rsid w:val="00BB6178"/>
    <w:rsid w:val="00BB6A8D"/>
    <w:rsid w:val="00BB6C8E"/>
    <w:rsid w:val="00BB7AB5"/>
    <w:rsid w:val="00BC3ABB"/>
    <w:rsid w:val="00BC466A"/>
    <w:rsid w:val="00BC57AE"/>
    <w:rsid w:val="00BC7FD9"/>
    <w:rsid w:val="00BD19A5"/>
    <w:rsid w:val="00BD4920"/>
    <w:rsid w:val="00BD6959"/>
    <w:rsid w:val="00BE00A6"/>
    <w:rsid w:val="00BE23F6"/>
    <w:rsid w:val="00BE33F5"/>
    <w:rsid w:val="00BE38E4"/>
    <w:rsid w:val="00BE3BAF"/>
    <w:rsid w:val="00BE424D"/>
    <w:rsid w:val="00BE4768"/>
    <w:rsid w:val="00BE4D8C"/>
    <w:rsid w:val="00BE65FA"/>
    <w:rsid w:val="00BE775B"/>
    <w:rsid w:val="00BF14EB"/>
    <w:rsid w:val="00BF1869"/>
    <w:rsid w:val="00BF2875"/>
    <w:rsid w:val="00BF2DA1"/>
    <w:rsid w:val="00BF308D"/>
    <w:rsid w:val="00BF3CCD"/>
    <w:rsid w:val="00BF5022"/>
    <w:rsid w:val="00BF505F"/>
    <w:rsid w:val="00BF6F35"/>
    <w:rsid w:val="00BF7171"/>
    <w:rsid w:val="00BF7DB6"/>
    <w:rsid w:val="00C076FA"/>
    <w:rsid w:val="00C1161B"/>
    <w:rsid w:val="00C1292F"/>
    <w:rsid w:val="00C15CE1"/>
    <w:rsid w:val="00C15EB4"/>
    <w:rsid w:val="00C20B4C"/>
    <w:rsid w:val="00C21625"/>
    <w:rsid w:val="00C228EA"/>
    <w:rsid w:val="00C239E4"/>
    <w:rsid w:val="00C24BE7"/>
    <w:rsid w:val="00C2632B"/>
    <w:rsid w:val="00C2740D"/>
    <w:rsid w:val="00C30667"/>
    <w:rsid w:val="00C3146A"/>
    <w:rsid w:val="00C33BDE"/>
    <w:rsid w:val="00C34E79"/>
    <w:rsid w:val="00C35EB7"/>
    <w:rsid w:val="00C362A0"/>
    <w:rsid w:val="00C36971"/>
    <w:rsid w:val="00C37C5E"/>
    <w:rsid w:val="00C37D7D"/>
    <w:rsid w:val="00C40848"/>
    <w:rsid w:val="00C41A33"/>
    <w:rsid w:val="00C41D89"/>
    <w:rsid w:val="00C44BC1"/>
    <w:rsid w:val="00C46BB0"/>
    <w:rsid w:val="00C46C62"/>
    <w:rsid w:val="00C51FDC"/>
    <w:rsid w:val="00C52CAE"/>
    <w:rsid w:val="00C536A7"/>
    <w:rsid w:val="00C53760"/>
    <w:rsid w:val="00C55AFB"/>
    <w:rsid w:val="00C57D1B"/>
    <w:rsid w:val="00C6060A"/>
    <w:rsid w:val="00C637C5"/>
    <w:rsid w:val="00C6487E"/>
    <w:rsid w:val="00C64D48"/>
    <w:rsid w:val="00C65213"/>
    <w:rsid w:val="00C6555B"/>
    <w:rsid w:val="00C65FC7"/>
    <w:rsid w:val="00C66116"/>
    <w:rsid w:val="00C66F01"/>
    <w:rsid w:val="00C670A1"/>
    <w:rsid w:val="00C6798B"/>
    <w:rsid w:val="00C71706"/>
    <w:rsid w:val="00C71897"/>
    <w:rsid w:val="00C7293D"/>
    <w:rsid w:val="00C7395E"/>
    <w:rsid w:val="00C73B7F"/>
    <w:rsid w:val="00C74223"/>
    <w:rsid w:val="00C745F5"/>
    <w:rsid w:val="00C75553"/>
    <w:rsid w:val="00C75F2B"/>
    <w:rsid w:val="00C76A4B"/>
    <w:rsid w:val="00C80850"/>
    <w:rsid w:val="00C817BD"/>
    <w:rsid w:val="00C834CC"/>
    <w:rsid w:val="00C84840"/>
    <w:rsid w:val="00C848CF"/>
    <w:rsid w:val="00C9019D"/>
    <w:rsid w:val="00C90330"/>
    <w:rsid w:val="00C9175D"/>
    <w:rsid w:val="00C917BC"/>
    <w:rsid w:val="00C9286E"/>
    <w:rsid w:val="00C93143"/>
    <w:rsid w:val="00C931AE"/>
    <w:rsid w:val="00C9666B"/>
    <w:rsid w:val="00CA224C"/>
    <w:rsid w:val="00CA233C"/>
    <w:rsid w:val="00CA628B"/>
    <w:rsid w:val="00CA6B6B"/>
    <w:rsid w:val="00CA7A7B"/>
    <w:rsid w:val="00CA7B2C"/>
    <w:rsid w:val="00CA7E58"/>
    <w:rsid w:val="00CB0DB6"/>
    <w:rsid w:val="00CB16C0"/>
    <w:rsid w:val="00CB247C"/>
    <w:rsid w:val="00CB2F81"/>
    <w:rsid w:val="00CB3F55"/>
    <w:rsid w:val="00CB4767"/>
    <w:rsid w:val="00CB478A"/>
    <w:rsid w:val="00CB50BD"/>
    <w:rsid w:val="00CB6090"/>
    <w:rsid w:val="00CB6702"/>
    <w:rsid w:val="00CB6DEE"/>
    <w:rsid w:val="00CB7B25"/>
    <w:rsid w:val="00CC1155"/>
    <w:rsid w:val="00CC2F5A"/>
    <w:rsid w:val="00CC34C3"/>
    <w:rsid w:val="00CC4BCD"/>
    <w:rsid w:val="00CC4C27"/>
    <w:rsid w:val="00CC6C19"/>
    <w:rsid w:val="00CD0CBA"/>
    <w:rsid w:val="00CD176B"/>
    <w:rsid w:val="00CD46E9"/>
    <w:rsid w:val="00CD480E"/>
    <w:rsid w:val="00CD4BBE"/>
    <w:rsid w:val="00CD611D"/>
    <w:rsid w:val="00CD689D"/>
    <w:rsid w:val="00CD6C22"/>
    <w:rsid w:val="00CD75CB"/>
    <w:rsid w:val="00CE230D"/>
    <w:rsid w:val="00CE3488"/>
    <w:rsid w:val="00CE3CE3"/>
    <w:rsid w:val="00CE46F0"/>
    <w:rsid w:val="00CF4ED0"/>
    <w:rsid w:val="00CF536A"/>
    <w:rsid w:val="00CF5828"/>
    <w:rsid w:val="00CF5CAE"/>
    <w:rsid w:val="00CF5DA8"/>
    <w:rsid w:val="00CF5F06"/>
    <w:rsid w:val="00CF61A3"/>
    <w:rsid w:val="00D017C1"/>
    <w:rsid w:val="00D017CC"/>
    <w:rsid w:val="00D01CC7"/>
    <w:rsid w:val="00D021D6"/>
    <w:rsid w:val="00D037B0"/>
    <w:rsid w:val="00D04DDE"/>
    <w:rsid w:val="00D057C8"/>
    <w:rsid w:val="00D1328B"/>
    <w:rsid w:val="00D14D9B"/>
    <w:rsid w:val="00D2062E"/>
    <w:rsid w:val="00D222BF"/>
    <w:rsid w:val="00D22514"/>
    <w:rsid w:val="00D2460C"/>
    <w:rsid w:val="00D27BA2"/>
    <w:rsid w:val="00D30554"/>
    <w:rsid w:val="00D3153A"/>
    <w:rsid w:val="00D31E1D"/>
    <w:rsid w:val="00D31E9E"/>
    <w:rsid w:val="00D33602"/>
    <w:rsid w:val="00D36763"/>
    <w:rsid w:val="00D375B4"/>
    <w:rsid w:val="00D41750"/>
    <w:rsid w:val="00D41D60"/>
    <w:rsid w:val="00D41E74"/>
    <w:rsid w:val="00D42CDC"/>
    <w:rsid w:val="00D4308E"/>
    <w:rsid w:val="00D4481C"/>
    <w:rsid w:val="00D45170"/>
    <w:rsid w:val="00D45A79"/>
    <w:rsid w:val="00D464BD"/>
    <w:rsid w:val="00D46834"/>
    <w:rsid w:val="00D46DA4"/>
    <w:rsid w:val="00D52CDD"/>
    <w:rsid w:val="00D52EE7"/>
    <w:rsid w:val="00D54AA2"/>
    <w:rsid w:val="00D54DE2"/>
    <w:rsid w:val="00D550D6"/>
    <w:rsid w:val="00D558BF"/>
    <w:rsid w:val="00D5625E"/>
    <w:rsid w:val="00D60D5E"/>
    <w:rsid w:val="00D62ED4"/>
    <w:rsid w:val="00D63E9F"/>
    <w:rsid w:val="00D6445A"/>
    <w:rsid w:val="00D64A5C"/>
    <w:rsid w:val="00D64ED6"/>
    <w:rsid w:val="00D65065"/>
    <w:rsid w:val="00D65BBD"/>
    <w:rsid w:val="00D65F9D"/>
    <w:rsid w:val="00D66D40"/>
    <w:rsid w:val="00D708A2"/>
    <w:rsid w:val="00D71760"/>
    <w:rsid w:val="00D71AC4"/>
    <w:rsid w:val="00D71F89"/>
    <w:rsid w:val="00D73D1C"/>
    <w:rsid w:val="00D742CB"/>
    <w:rsid w:val="00D7455D"/>
    <w:rsid w:val="00D75033"/>
    <w:rsid w:val="00D75BC6"/>
    <w:rsid w:val="00D75CEA"/>
    <w:rsid w:val="00D76801"/>
    <w:rsid w:val="00D843ED"/>
    <w:rsid w:val="00D8583F"/>
    <w:rsid w:val="00D86E28"/>
    <w:rsid w:val="00D86E64"/>
    <w:rsid w:val="00D86F5B"/>
    <w:rsid w:val="00D87D78"/>
    <w:rsid w:val="00D906DD"/>
    <w:rsid w:val="00D9114D"/>
    <w:rsid w:val="00D9214F"/>
    <w:rsid w:val="00D92DD0"/>
    <w:rsid w:val="00D93D3A"/>
    <w:rsid w:val="00D953BE"/>
    <w:rsid w:val="00D95C69"/>
    <w:rsid w:val="00D961A0"/>
    <w:rsid w:val="00D96FFA"/>
    <w:rsid w:val="00D976FC"/>
    <w:rsid w:val="00D9784E"/>
    <w:rsid w:val="00DA079B"/>
    <w:rsid w:val="00DA0A4F"/>
    <w:rsid w:val="00DA0AEA"/>
    <w:rsid w:val="00DA0EBD"/>
    <w:rsid w:val="00DA102C"/>
    <w:rsid w:val="00DA289F"/>
    <w:rsid w:val="00DA2C0F"/>
    <w:rsid w:val="00DA3D97"/>
    <w:rsid w:val="00DA470D"/>
    <w:rsid w:val="00DA4710"/>
    <w:rsid w:val="00DA6DE1"/>
    <w:rsid w:val="00DB4710"/>
    <w:rsid w:val="00DB5035"/>
    <w:rsid w:val="00DB5BCA"/>
    <w:rsid w:val="00DB5E2E"/>
    <w:rsid w:val="00DB61A6"/>
    <w:rsid w:val="00DB6314"/>
    <w:rsid w:val="00DB76CA"/>
    <w:rsid w:val="00DB7904"/>
    <w:rsid w:val="00DC089D"/>
    <w:rsid w:val="00DC0A76"/>
    <w:rsid w:val="00DC2FA3"/>
    <w:rsid w:val="00DC5C84"/>
    <w:rsid w:val="00DC6C28"/>
    <w:rsid w:val="00DD017F"/>
    <w:rsid w:val="00DD2135"/>
    <w:rsid w:val="00DD2CD5"/>
    <w:rsid w:val="00DD2D4C"/>
    <w:rsid w:val="00DD3C2D"/>
    <w:rsid w:val="00DD5003"/>
    <w:rsid w:val="00DD54F6"/>
    <w:rsid w:val="00DD6E4B"/>
    <w:rsid w:val="00DD713C"/>
    <w:rsid w:val="00DD7E3A"/>
    <w:rsid w:val="00DE0CD0"/>
    <w:rsid w:val="00DE2F2E"/>
    <w:rsid w:val="00DE3CFF"/>
    <w:rsid w:val="00DE441B"/>
    <w:rsid w:val="00DE6675"/>
    <w:rsid w:val="00DE67F7"/>
    <w:rsid w:val="00DE7263"/>
    <w:rsid w:val="00DE75D2"/>
    <w:rsid w:val="00DF05F6"/>
    <w:rsid w:val="00DF274B"/>
    <w:rsid w:val="00DF3514"/>
    <w:rsid w:val="00DF39EE"/>
    <w:rsid w:val="00DF5B96"/>
    <w:rsid w:val="00DF70AF"/>
    <w:rsid w:val="00DF7859"/>
    <w:rsid w:val="00DF7A59"/>
    <w:rsid w:val="00DF7B05"/>
    <w:rsid w:val="00DF7DBD"/>
    <w:rsid w:val="00E0795D"/>
    <w:rsid w:val="00E07E9F"/>
    <w:rsid w:val="00E12015"/>
    <w:rsid w:val="00E128AE"/>
    <w:rsid w:val="00E1673F"/>
    <w:rsid w:val="00E1674E"/>
    <w:rsid w:val="00E1759F"/>
    <w:rsid w:val="00E17773"/>
    <w:rsid w:val="00E20AD6"/>
    <w:rsid w:val="00E20DA3"/>
    <w:rsid w:val="00E21009"/>
    <w:rsid w:val="00E215BF"/>
    <w:rsid w:val="00E217DD"/>
    <w:rsid w:val="00E237DA"/>
    <w:rsid w:val="00E26784"/>
    <w:rsid w:val="00E324D8"/>
    <w:rsid w:val="00E34C0D"/>
    <w:rsid w:val="00E34CEC"/>
    <w:rsid w:val="00E3569F"/>
    <w:rsid w:val="00E3792E"/>
    <w:rsid w:val="00E41A23"/>
    <w:rsid w:val="00E429E6"/>
    <w:rsid w:val="00E42BF2"/>
    <w:rsid w:val="00E43AF8"/>
    <w:rsid w:val="00E43E49"/>
    <w:rsid w:val="00E477E1"/>
    <w:rsid w:val="00E47D1F"/>
    <w:rsid w:val="00E47FC6"/>
    <w:rsid w:val="00E5097B"/>
    <w:rsid w:val="00E5464F"/>
    <w:rsid w:val="00E55215"/>
    <w:rsid w:val="00E55584"/>
    <w:rsid w:val="00E6089B"/>
    <w:rsid w:val="00E62216"/>
    <w:rsid w:val="00E64080"/>
    <w:rsid w:val="00E64720"/>
    <w:rsid w:val="00E67030"/>
    <w:rsid w:val="00E6722D"/>
    <w:rsid w:val="00E675FC"/>
    <w:rsid w:val="00E719D8"/>
    <w:rsid w:val="00E732EE"/>
    <w:rsid w:val="00E73A36"/>
    <w:rsid w:val="00E73CB1"/>
    <w:rsid w:val="00E748F0"/>
    <w:rsid w:val="00E748F7"/>
    <w:rsid w:val="00E8071C"/>
    <w:rsid w:val="00E81105"/>
    <w:rsid w:val="00E81AD5"/>
    <w:rsid w:val="00E81EC8"/>
    <w:rsid w:val="00E8265D"/>
    <w:rsid w:val="00E82886"/>
    <w:rsid w:val="00E83280"/>
    <w:rsid w:val="00E83A79"/>
    <w:rsid w:val="00E84DDC"/>
    <w:rsid w:val="00E855EB"/>
    <w:rsid w:val="00E85811"/>
    <w:rsid w:val="00E86024"/>
    <w:rsid w:val="00E860B3"/>
    <w:rsid w:val="00E869E0"/>
    <w:rsid w:val="00E8766C"/>
    <w:rsid w:val="00E87704"/>
    <w:rsid w:val="00E9044D"/>
    <w:rsid w:val="00E905C9"/>
    <w:rsid w:val="00E9068D"/>
    <w:rsid w:val="00E93B71"/>
    <w:rsid w:val="00E95929"/>
    <w:rsid w:val="00E95C6D"/>
    <w:rsid w:val="00EA0EE2"/>
    <w:rsid w:val="00EA17B6"/>
    <w:rsid w:val="00EA24AB"/>
    <w:rsid w:val="00EA302A"/>
    <w:rsid w:val="00EA5409"/>
    <w:rsid w:val="00EB0A6D"/>
    <w:rsid w:val="00EB15AD"/>
    <w:rsid w:val="00EB2CC3"/>
    <w:rsid w:val="00EB392C"/>
    <w:rsid w:val="00EB39E4"/>
    <w:rsid w:val="00EB654E"/>
    <w:rsid w:val="00EB6FE5"/>
    <w:rsid w:val="00EC0147"/>
    <w:rsid w:val="00EC09F2"/>
    <w:rsid w:val="00EC0EA0"/>
    <w:rsid w:val="00EC164F"/>
    <w:rsid w:val="00EC16A7"/>
    <w:rsid w:val="00EC27C5"/>
    <w:rsid w:val="00EC321D"/>
    <w:rsid w:val="00EC3AEE"/>
    <w:rsid w:val="00EC48C5"/>
    <w:rsid w:val="00EC5FCE"/>
    <w:rsid w:val="00ED193F"/>
    <w:rsid w:val="00ED2318"/>
    <w:rsid w:val="00ED281D"/>
    <w:rsid w:val="00ED297B"/>
    <w:rsid w:val="00ED2E9D"/>
    <w:rsid w:val="00ED3ACC"/>
    <w:rsid w:val="00ED3B5B"/>
    <w:rsid w:val="00ED41A3"/>
    <w:rsid w:val="00ED6C36"/>
    <w:rsid w:val="00EE14DC"/>
    <w:rsid w:val="00EE16B9"/>
    <w:rsid w:val="00EE197D"/>
    <w:rsid w:val="00EE288C"/>
    <w:rsid w:val="00EF03C6"/>
    <w:rsid w:val="00EF145B"/>
    <w:rsid w:val="00EF2A0E"/>
    <w:rsid w:val="00EF2E10"/>
    <w:rsid w:val="00EF30E3"/>
    <w:rsid w:val="00EF4569"/>
    <w:rsid w:val="00EF4CB7"/>
    <w:rsid w:val="00EF5058"/>
    <w:rsid w:val="00EF53B0"/>
    <w:rsid w:val="00EF5565"/>
    <w:rsid w:val="00EF5A37"/>
    <w:rsid w:val="00EF610D"/>
    <w:rsid w:val="00F02D50"/>
    <w:rsid w:val="00F02F29"/>
    <w:rsid w:val="00F03AEA"/>
    <w:rsid w:val="00F04AE4"/>
    <w:rsid w:val="00F04CE3"/>
    <w:rsid w:val="00F059AC"/>
    <w:rsid w:val="00F05A84"/>
    <w:rsid w:val="00F060CB"/>
    <w:rsid w:val="00F0624D"/>
    <w:rsid w:val="00F0657F"/>
    <w:rsid w:val="00F0799D"/>
    <w:rsid w:val="00F1051D"/>
    <w:rsid w:val="00F10646"/>
    <w:rsid w:val="00F10F4B"/>
    <w:rsid w:val="00F13891"/>
    <w:rsid w:val="00F16741"/>
    <w:rsid w:val="00F16849"/>
    <w:rsid w:val="00F200C4"/>
    <w:rsid w:val="00F20F97"/>
    <w:rsid w:val="00F216FE"/>
    <w:rsid w:val="00F258A2"/>
    <w:rsid w:val="00F27245"/>
    <w:rsid w:val="00F27C92"/>
    <w:rsid w:val="00F27D9E"/>
    <w:rsid w:val="00F32336"/>
    <w:rsid w:val="00F32F56"/>
    <w:rsid w:val="00F336F9"/>
    <w:rsid w:val="00F354A5"/>
    <w:rsid w:val="00F36A0D"/>
    <w:rsid w:val="00F37CF7"/>
    <w:rsid w:val="00F438B6"/>
    <w:rsid w:val="00F4683D"/>
    <w:rsid w:val="00F46ECD"/>
    <w:rsid w:val="00F5126D"/>
    <w:rsid w:val="00F51AEE"/>
    <w:rsid w:val="00F51FF3"/>
    <w:rsid w:val="00F534F7"/>
    <w:rsid w:val="00F5500E"/>
    <w:rsid w:val="00F55213"/>
    <w:rsid w:val="00F55A8C"/>
    <w:rsid w:val="00F57056"/>
    <w:rsid w:val="00F577BD"/>
    <w:rsid w:val="00F60B33"/>
    <w:rsid w:val="00F63735"/>
    <w:rsid w:val="00F6600D"/>
    <w:rsid w:val="00F67E6F"/>
    <w:rsid w:val="00F70D29"/>
    <w:rsid w:val="00F73D31"/>
    <w:rsid w:val="00F74558"/>
    <w:rsid w:val="00F7471D"/>
    <w:rsid w:val="00F7666E"/>
    <w:rsid w:val="00F822C7"/>
    <w:rsid w:val="00F825D9"/>
    <w:rsid w:val="00F82CBE"/>
    <w:rsid w:val="00F83319"/>
    <w:rsid w:val="00F859EC"/>
    <w:rsid w:val="00F85A43"/>
    <w:rsid w:val="00F85D89"/>
    <w:rsid w:val="00F91269"/>
    <w:rsid w:val="00F9169F"/>
    <w:rsid w:val="00F94F4C"/>
    <w:rsid w:val="00F95CFA"/>
    <w:rsid w:val="00F961F7"/>
    <w:rsid w:val="00F96E1B"/>
    <w:rsid w:val="00F978E2"/>
    <w:rsid w:val="00F97DDB"/>
    <w:rsid w:val="00FA0AD2"/>
    <w:rsid w:val="00FA2262"/>
    <w:rsid w:val="00FA2CEF"/>
    <w:rsid w:val="00FA2D5E"/>
    <w:rsid w:val="00FA3124"/>
    <w:rsid w:val="00FA35E4"/>
    <w:rsid w:val="00FA3908"/>
    <w:rsid w:val="00FA44F3"/>
    <w:rsid w:val="00FA4CD2"/>
    <w:rsid w:val="00FA702E"/>
    <w:rsid w:val="00FA7BB7"/>
    <w:rsid w:val="00FB0DC3"/>
    <w:rsid w:val="00FB2493"/>
    <w:rsid w:val="00FB7028"/>
    <w:rsid w:val="00FC10CE"/>
    <w:rsid w:val="00FC2865"/>
    <w:rsid w:val="00FC297D"/>
    <w:rsid w:val="00FD15EF"/>
    <w:rsid w:val="00FD208F"/>
    <w:rsid w:val="00FD20DF"/>
    <w:rsid w:val="00FD2216"/>
    <w:rsid w:val="00FD36D0"/>
    <w:rsid w:val="00FD3947"/>
    <w:rsid w:val="00FD3B51"/>
    <w:rsid w:val="00FD6234"/>
    <w:rsid w:val="00FD7C2E"/>
    <w:rsid w:val="00FE02FC"/>
    <w:rsid w:val="00FE0D9E"/>
    <w:rsid w:val="00FE291D"/>
    <w:rsid w:val="00FE2DF4"/>
    <w:rsid w:val="00FE3239"/>
    <w:rsid w:val="00FE3CD6"/>
    <w:rsid w:val="00FE778B"/>
    <w:rsid w:val="00FE77E6"/>
    <w:rsid w:val="00FE788C"/>
    <w:rsid w:val="00FF0AB8"/>
    <w:rsid w:val="00FF1F88"/>
    <w:rsid w:val="00FF4402"/>
    <w:rsid w:val="00FF76A1"/>
    <w:rsid w:val="3C5540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685E"/>
  <w15:chartTrackingRefBased/>
  <w15:docId w15:val="{3F5A85BA-0BDA-4CB9-9A2A-9ED3475A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5220A"/>
    <w:rPr>
      <w:sz w:val="24"/>
    </w:rPr>
  </w:style>
  <w:style w:type="paragraph" w:styleId="berschrift1">
    <w:name w:val="heading 1"/>
    <w:basedOn w:val="Standard"/>
    <w:next w:val="Standard"/>
    <w:link w:val="berschrift1Zchn"/>
    <w:autoRedefine/>
    <w:uiPriority w:val="9"/>
    <w:qFormat/>
    <w:rsid w:val="003A567D"/>
    <w:pPr>
      <w:keepNext/>
      <w:keepLines/>
      <w:spacing w:before="240" w:after="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0B34E8"/>
    <w:pPr>
      <w:keepNext/>
      <w:keepLines/>
      <w:spacing w:before="40" w:after="0"/>
      <w:outlineLvl w:val="1"/>
    </w:pPr>
    <w:rPr>
      <w:rFonts w:eastAsiaTheme="majorEastAsia" w:cstheme="majorBidi"/>
      <w:b/>
      <w:color w:val="000000" w:themeColor="text1"/>
      <w:szCs w:val="26"/>
    </w:rPr>
  </w:style>
  <w:style w:type="paragraph" w:styleId="berschrift3">
    <w:name w:val="heading 3"/>
    <w:basedOn w:val="Standard"/>
    <w:next w:val="Standard"/>
    <w:link w:val="berschrift3Zchn"/>
    <w:autoRedefine/>
    <w:uiPriority w:val="9"/>
    <w:unhideWhenUsed/>
    <w:qFormat/>
    <w:rsid w:val="00E8071C"/>
    <w:pPr>
      <w:keepNext/>
      <w:keepLines/>
      <w:numPr>
        <w:numId w:val="10"/>
      </w:numPr>
      <w:spacing w:before="40" w:after="0" w:line="240" w:lineRule="auto"/>
      <w:ind w:left="1068"/>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D45170"/>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rsid w:val="00D843E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A567D"/>
    <w:rPr>
      <w:rFonts w:eastAsiaTheme="majorEastAsia" w:cstheme="majorBidi"/>
      <w:b/>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KeinLeerraum"/>
    <w:link w:val="UntertitelZchn"/>
    <w:uiPriority w:val="11"/>
    <w:rsid w:val="00956240"/>
    <w:pPr>
      <w:numPr>
        <w:ilvl w:val="1"/>
      </w:numPr>
      <w:spacing w:after="0"/>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956240"/>
    <w:rPr>
      <w:rFonts w:eastAsiaTheme="minorEastAsia"/>
      <w:color w:val="000000" w:themeColor="text1"/>
      <w:spacing w:val="15"/>
      <w:sz w:val="24"/>
      <w:szCs w:val="25"/>
    </w:rPr>
  </w:style>
  <w:style w:type="paragraph" w:styleId="KeinLeerraum">
    <w:name w:val="No Spacing"/>
    <w:basedOn w:val="Standard"/>
    <w:link w:val="KeinLeerraumZchn"/>
    <w:uiPriority w:val="1"/>
    <w:qFormat/>
    <w:rsid w:val="00956240"/>
    <w:pPr>
      <w:spacing w:after="0" w:line="240" w:lineRule="auto"/>
    </w:pPr>
  </w:style>
  <w:style w:type="paragraph" w:styleId="Listenabsatz">
    <w:name w:val="List Paragraph"/>
    <w:basedOn w:val="Standard"/>
    <w:link w:val="ListenabsatzZchn"/>
    <w:uiPriority w:val="34"/>
    <w:qFormat/>
    <w:rsid w:val="004E600A"/>
    <w:pPr>
      <w:ind w:left="720"/>
      <w:contextualSpacing/>
    </w:pPr>
  </w:style>
  <w:style w:type="character" w:customStyle="1" w:styleId="berschrift2Zchn">
    <w:name w:val="Überschrift 2 Zchn"/>
    <w:basedOn w:val="Absatz-Standardschriftart"/>
    <w:link w:val="berschrift2"/>
    <w:uiPriority w:val="9"/>
    <w:rsid w:val="000B34E8"/>
    <w:rPr>
      <w:rFonts w:eastAsiaTheme="majorEastAsia" w:cstheme="majorBidi"/>
      <w:b/>
      <w:color w:val="000000" w:themeColor="text1"/>
      <w:sz w:val="24"/>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E8071C"/>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 w:type="character" w:customStyle="1" w:styleId="ListenabsatzZchn">
    <w:name w:val="Listenabsatz Zchn"/>
    <w:basedOn w:val="Absatz-Standardschriftart"/>
    <w:link w:val="Listenabsatz"/>
    <w:uiPriority w:val="34"/>
    <w:rsid w:val="000C2EB7"/>
    <w:rPr>
      <w:sz w:val="24"/>
    </w:rPr>
  </w:style>
  <w:style w:type="character" w:customStyle="1" w:styleId="berschrift5Zchn">
    <w:name w:val="Überschrift 5 Zchn"/>
    <w:basedOn w:val="Absatz-Standardschriftart"/>
    <w:link w:val="berschrift5"/>
    <w:uiPriority w:val="9"/>
    <w:rsid w:val="00D45170"/>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D843ED"/>
    <w:rPr>
      <w:rFonts w:asciiTheme="majorHAnsi" w:eastAsiaTheme="majorEastAsia" w:hAnsiTheme="majorHAnsi" w:cstheme="majorBidi"/>
      <w:color w:val="1F4D78" w:themeColor="accent1" w:themeShade="7F"/>
      <w:sz w:val="24"/>
    </w:rPr>
  </w:style>
  <w:style w:type="paragraph" w:styleId="StandardWeb">
    <w:name w:val="Normal (Web)"/>
    <w:basedOn w:val="Standard"/>
    <w:uiPriority w:val="99"/>
    <w:semiHidden/>
    <w:unhideWhenUsed/>
    <w:rsid w:val="00FF0AB8"/>
    <w:pPr>
      <w:spacing w:after="0" w:line="240" w:lineRule="auto"/>
    </w:pPr>
    <w:rPr>
      <w:rFonts w:ascii="Times New Roman" w:eastAsia="Times New Roman" w:hAnsi="Times New Roman" w:cs="Times New Roman"/>
      <w:color w:val="000000"/>
      <w:sz w:val="22"/>
      <w:lang w:eastAsia="de-CH"/>
    </w:rPr>
  </w:style>
  <w:style w:type="paragraph" w:styleId="berarbeitung">
    <w:name w:val="Revision"/>
    <w:hidden/>
    <w:uiPriority w:val="99"/>
    <w:semiHidden/>
    <w:rsid w:val="00E869E0"/>
    <w:pPr>
      <w:spacing w:after="0" w:line="240" w:lineRule="auto"/>
    </w:pPr>
    <w:rPr>
      <w:sz w:val="24"/>
    </w:rPr>
  </w:style>
  <w:style w:type="table" w:styleId="TabellemithellemGitternetz">
    <w:name w:val="Grid Table Light"/>
    <w:basedOn w:val="NormaleTabelle"/>
    <w:uiPriority w:val="40"/>
    <w:rsid w:val="00646A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ibleref">
    <w:name w:val="bibleref"/>
    <w:basedOn w:val="Absatz-Standardschriftart"/>
    <w:rsid w:val="00F73D31"/>
  </w:style>
  <w:style w:type="character" w:customStyle="1" w:styleId="verse">
    <w:name w:val="verse"/>
    <w:basedOn w:val="Absatz-Standardschriftart"/>
    <w:rsid w:val="00BC466A"/>
  </w:style>
  <w:style w:type="character" w:styleId="Fett">
    <w:name w:val="Strong"/>
    <w:basedOn w:val="Absatz-Standardschriftart"/>
    <w:uiPriority w:val="22"/>
    <w:qFormat/>
    <w:rsid w:val="00BC466A"/>
    <w:rPr>
      <w:b/>
      <w:bCs/>
    </w:rPr>
  </w:style>
  <w:style w:type="table" w:customStyle="1" w:styleId="EinfacheTabelle41">
    <w:name w:val="Einfache Tabelle 41"/>
    <w:basedOn w:val="NormaleTabelle"/>
    <w:next w:val="EinfacheTabelle4"/>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EinfacheTabelle4">
    <w:name w:val="Plain Table 4"/>
    <w:basedOn w:val="NormaleTabelle"/>
    <w:uiPriority w:val="44"/>
    <w:rsid w:val="00AE0E7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chwacheHervorhebung">
    <w:name w:val="Subtle Emphasis"/>
    <w:basedOn w:val="Absatz-Standardschriftart"/>
    <w:uiPriority w:val="19"/>
    <w:qFormat/>
    <w:rsid w:val="00946AC6"/>
    <w:rPr>
      <w:i/>
      <w:iCs/>
      <w:color w:val="404040" w:themeColor="text1" w:themeTint="BF"/>
    </w:rPr>
  </w:style>
  <w:style w:type="table" w:customStyle="1" w:styleId="EinfacheTabelle42">
    <w:name w:val="Einfache Tabelle 42"/>
    <w:basedOn w:val="NormaleTabelle"/>
    <w:next w:val="EinfacheTabelle4"/>
    <w:uiPriority w:val="44"/>
    <w:rsid w:val="00880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itternetztabelle4Akzent5">
    <w:name w:val="Grid Table 4 Accent 5"/>
    <w:basedOn w:val="NormaleTabelle"/>
    <w:uiPriority w:val="49"/>
    <w:rsid w:val="000C4B4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netztabelle4Akzent3">
    <w:name w:val="Grid Table 4 Accent 3"/>
    <w:basedOn w:val="NormaleTabelle"/>
    <w:uiPriority w:val="49"/>
    <w:rsid w:val="001028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6farbig">
    <w:name w:val="Grid Table 6 Colorful"/>
    <w:basedOn w:val="NormaleTabelle"/>
    <w:uiPriority w:val="51"/>
    <w:rsid w:val="001028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3">
    <w:name w:val="Grid Table 6 Colorful Accent 3"/>
    <w:basedOn w:val="NormaleTabelle"/>
    <w:uiPriority w:val="51"/>
    <w:rsid w:val="0010285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ntabelle1hell">
    <w:name w:val="List Table 1 Light"/>
    <w:basedOn w:val="NormaleTabelle"/>
    <w:uiPriority w:val="46"/>
    <w:rsid w:val="00F51FF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ichtaufgelsteErwhnung">
    <w:name w:val="Unresolved Mention"/>
    <w:basedOn w:val="Absatz-Standardschriftart"/>
    <w:uiPriority w:val="99"/>
    <w:semiHidden/>
    <w:unhideWhenUsed/>
    <w:rsid w:val="00017BB8"/>
    <w:rPr>
      <w:color w:val="605E5C"/>
      <w:shd w:val="clear" w:color="auto" w:fill="E1DFDD"/>
    </w:rPr>
  </w:style>
  <w:style w:type="character" w:styleId="BesuchterLink">
    <w:name w:val="FollowedHyperlink"/>
    <w:basedOn w:val="Absatz-Standardschriftart"/>
    <w:uiPriority w:val="99"/>
    <w:semiHidden/>
    <w:unhideWhenUsed/>
    <w:rsid w:val="00017BB8"/>
    <w:rPr>
      <w:color w:val="954F72" w:themeColor="followedHyperlink"/>
      <w:u w:val="single"/>
    </w:rPr>
  </w:style>
  <w:style w:type="character" w:customStyle="1" w:styleId="KeinLeerraumZchn">
    <w:name w:val="Kein Leerraum Zchn"/>
    <w:basedOn w:val="Absatz-Standardschriftart"/>
    <w:link w:val="KeinLeerraum"/>
    <w:uiPriority w:val="1"/>
    <w:rsid w:val="00956240"/>
    <w:rPr>
      <w:sz w:val="24"/>
    </w:rPr>
  </w:style>
  <w:style w:type="paragraph" w:customStyle="1" w:styleId="BibelzitateTest">
    <w:name w:val="Bibelzitate Test"/>
    <w:basedOn w:val="KeinLeerraum"/>
    <w:next w:val="KeinLeerraum"/>
    <w:link w:val="BibelzitateTestZchn"/>
    <w:qFormat/>
    <w:rsid w:val="00956240"/>
  </w:style>
  <w:style w:type="character" w:styleId="Hervorhebung">
    <w:name w:val="Emphasis"/>
    <w:basedOn w:val="Absatz-Standardschriftart"/>
    <w:uiPriority w:val="20"/>
    <w:qFormat/>
    <w:rsid w:val="00BF505F"/>
    <w:rPr>
      <w:i/>
      <w:iCs/>
    </w:rPr>
  </w:style>
  <w:style w:type="character" w:customStyle="1" w:styleId="BibelzitateTestZchn">
    <w:name w:val="Bibelzitate Test Zchn"/>
    <w:basedOn w:val="KeinLeerraumZchn"/>
    <w:link w:val="BibelzitateTest"/>
    <w:rsid w:val="0095624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 w:id="559875062">
          <w:marLeft w:val="720"/>
          <w:marRight w:val="0"/>
          <w:marTop w:val="0"/>
          <w:marBottom w:val="0"/>
          <w:divBdr>
            <w:top w:val="none" w:sz="0" w:space="0" w:color="auto"/>
            <w:left w:val="none" w:sz="0" w:space="0" w:color="auto"/>
            <w:bottom w:val="none" w:sz="0" w:space="0" w:color="auto"/>
            <w:right w:val="none" w:sz="0" w:space="0" w:color="auto"/>
          </w:divBdr>
        </w:div>
      </w:divsChild>
    </w:div>
    <w:div w:id="58334736">
      <w:bodyDiv w:val="1"/>
      <w:marLeft w:val="0"/>
      <w:marRight w:val="0"/>
      <w:marTop w:val="0"/>
      <w:marBottom w:val="0"/>
      <w:divBdr>
        <w:top w:val="none" w:sz="0" w:space="0" w:color="auto"/>
        <w:left w:val="none" w:sz="0" w:space="0" w:color="auto"/>
        <w:bottom w:val="none" w:sz="0" w:space="0" w:color="auto"/>
        <w:right w:val="none" w:sz="0" w:space="0" w:color="auto"/>
      </w:divBdr>
      <w:divsChild>
        <w:div w:id="1239943395">
          <w:marLeft w:val="0"/>
          <w:marRight w:val="0"/>
          <w:marTop w:val="0"/>
          <w:marBottom w:val="0"/>
          <w:divBdr>
            <w:top w:val="none" w:sz="0" w:space="0" w:color="auto"/>
            <w:left w:val="none" w:sz="0" w:space="0" w:color="auto"/>
            <w:bottom w:val="none" w:sz="0" w:space="0" w:color="auto"/>
            <w:right w:val="none" w:sz="0" w:space="0" w:color="auto"/>
          </w:divBdr>
          <w:divsChild>
            <w:div w:id="2704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412">
      <w:bodyDiv w:val="1"/>
      <w:marLeft w:val="0"/>
      <w:marRight w:val="0"/>
      <w:marTop w:val="0"/>
      <w:marBottom w:val="0"/>
      <w:divBdr>
        <w:top w:val="none" w:sz="0" w:space="0" w:color="auto"/>
        <w:left w:val="none" w:sz="0" w:space="0" w:color="auto"/>
        <w:bottom w:val="none" w:sz="0" w:space="0" w:color="auto"/>
        <w:right w:val="none" w:sz="0" w:space="0" w:color="auto"/>
      </w:divBdr>
      <w:divsChild>
        <w:div w:id="1421949853">
          <w:marLeft w:val="0"/>
          <w:marRight w:val="0"/>
          <w:marTop w:val="0"/>
          <w:marBottom w:val="0"/>
          <w:divBdr>
            <w:top w:val="none" w:sz="0" w:space="0" w:color="auto"/>
            <w:left w:val="none" w:sz="0" w:space="0" w:color="auto"/>
            <w:bottom w:val="none" w:sz="0" w:space="0" w:color="auto"/>
            <w:right w:val="none" w:sz="0" w:space="0" w:color="auto"/>
          </w:divBdr>
          <w:divsChild>
            <w:div w:id="8778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853">
      <w:bodyDiv w:val="1"/>
      <w:marLeft w:val="0"/>
      <w:marRight w:val="0"/>
      <w:marTop w:val="0"/>
      <w:marBottom w:val="0"/>
      <w:divBdr>
        <w:top w:val="none" w:sz="0" w:space="0" w:color="auto"/>
        <w:left w:val="none" w:sz="0" w:space="0" w:color="auto"/>
        <w:bottom w:val="none" w:sz="0" w:space="0" w:color="auto"/>
        <w:right w:val="none" w:sz="0" w:space="0" w:color="auto"/>
      </w:divBdr>
      <w:divsChild>
        <w:div w:id="918254567">
          <w:marLeft w:val="0"/>
          <w:marRight w:val="0"/>
          <w:marTop w:val="0"/>
          <w:marBottom w:val="0"/>
          <w:divBdr>
            <w:top w:val="none" w:sz="0" w:space="0" w:color="auto"/>
            <w:left w:val="none" w:sz="0" w:space="0" w:color="auto"/>
            <w:bottom w:val="none" w:sz="0" w:space="0" w:color="auto"/>
            <w:right w:val="none" w:sz="0" w:space="0" w:color="auto"/>
          </w:divBdr>
          <w:divsChild>
            <w:div w:id="13553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5074">
      <w:bodyDiv w:val="1"/>
      <w:marLeft w:val="0"/>
      <w:marRight w:val="0"/>
      <w:marTop w:val="0"/>
      <w:marBottom w:val="0"/>
      <w:divBdr>
        <w:top w:val="none" w:sz="0" w:space="0" w:color="auto"/>
        <w:left w:val="none" w:sz="0" w:space="0" w:color="auto"/>
        <w:bottom w:val="none" w:sz="0" w:space="0" w:color="auto"/>
        <w:right w:val="none" w:sz="0" w:space="0" w:color="auto"/>
      </w:divBdr>
      <w:divsChild>
        <w:div w:id="335617116">
          <w:marLeft w:val="0"/>
          <w:marRight w:val="0"/>
          <w:marTop w:val="0"/>
          <w:marBottom w:val="0"/>
          <w:divBdr>
            <w:top w:val="none" w:sz="0" w:space="0" w:color="auto"/>
            <w:left w:val="none" w:sz="0" w:space="0" w:color="auto"/>
            <w:bottom w:val="none" w:sz="0" w:space="0" w:color="auto"/>
            <w:right w:val="none" w:sz="0" w:space="0" w:color="auto"/>
          </w:divBdr>
          <w:divsChild>
            <w:div w:id="7575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 w:id="1598515495">
          <w:marLeft w:val="0"/>
          <w:marRight w:val="0"/>
          <w:marTop w:val="0"/>
          <w:marBottom w:val="0"/>
          <w:divBdr>
            <w:top w:val="none" w:sz="0" w:space="0" w:color="auto"/>
            <w:left w:val="none" w:sz="0" w:space="0" w:color="auto"/>
            <w:bottom w:val="none" w:sz="0" w:space="0" w:color="auto"/>
            <w:right w:val="none" w:sz="0" w:space="0" w:color="auto"/>
          </w:divBdr>
        </w:div>
      </w:divsChild>
    </w:div>
    <w:div w:id="227303260">
      <w:bodyDiv w:val="1"/>
      <w:marLeft w:val="0"/>
      <w:marRight w:val="0"/>
      <w:marTop w:val="0"/>
      <w:marBottom w:val="0"/>
      <w:divBdr>
        <w:top w:val="none" w:sz="0" w:space="0" w:color="auto"/>
        <w:left w:val="none" w:sz="0" w:space="0" w:color="auto"/>
        <w:bottom w:val="none" w:sz="0" w:space="0" w:color="auto"/>
        <w:right w:val="none" w:sz="0" w:space="0" w:color="auto"/>
      </w:divBdr>
      <w:divsChild>
        <w:div w:id="1871066983">
          <w:marLeft w:val="0"/>
          <w:marRight w:val="0"/>
          <w:marTop w:val="0"/>
          <w:marBottom w:val="0"/>
          <w:divBdr>
            <w:top w:val="none" w:sz="0" w:space="0" w:color="auto"/>
            <w:left w:val="none" w:sz="0" w:space="0" w:color="auto"/>
            <w:bottom w:val="none" w:sz="0" w:space="0" w:color="auto"/>
            <w:right w:val="none" w:sz="0" w:space="0" w:color="auto"/>
          </w:divBdr>
          <w:divsChild>
            <w:div w:id="100863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481">
      <w:bodyDiv w:val="1"/>
      <w:marLeft w:val="0"/>
      <w:marRight w:val="0"/>
      <w:marTop w:val="0"/>
      <w:marBottom w:val="0"/>
      <w:divBdr>
        <w:top w:val="none" w:sz="0" w:space="0" w:color="auto"/>
        <w:left w:val="none" w:sz="0" w:space="0" w:color="auto"/>
        <w:bottom w:val="none" w:sz="0" w:space="0" w:color="auto"/>
        <w:right w:val="none" w:sz="0" w:space="0" w:color="auto"/>
      </w:divBdr>
      <w:divsChild>
        <w:div w:id="1184124487">
          <w:marLeft w:val="0"/>
          <w:marRight w:val="0"/>
          <w:marTop w:val="0"/>
          <w:marBottom w:val="0"/>
          <w:divBdr>
            <w:top w:val="none" w:sz="0" w:space="0" w:color="auto"/>
            <w:left w:val="none" w:sz="0" w:space="0" w:color="auto"/>
            <w:bottom w:val="none" w:sz="0" w:space="0" w:color="auto"/>
            <w:right w:val="none" w:sz="0" w:space="0" w:color="auto"/>
          </w:divBdr>
          <w:divsChild>
            <w:div w:id="384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78806">
      <w:bodyDiv w:val="1"/>
      <w:marLeft w:val="0"/>
      <w:marRight w:val="0"/>
      <w:marTop w:val="0"/>
      <w:marBottom w:val="0"/>
      <w:divBdr>
        <w:top w:val="none" w:sz="0" w:space="0" w:color="auto"/>
        <w:left w:val="none" w:sz="0" w:space="0" w:color="auto"/>
        <w:bottom w:val="none" w:sz="0" w:space="0" w:color="auto"/>
        <w:right w:val="none" w:sz="0" w:space="0" w:color="auto"/>
      </w:divBdr>
    </w:div>
    <w:div w:id="286400287">
      <w:bodyDiv w:val="1"/>
      <w:marLeft w:val="0"/>
      <w:marRight w:val="0"/>
      <w:marTop w:val="0"/>
      <w:marBottom w:val="0"/>
      <w:divBdr>
        <w:top w:val="none" w:sz="0" w:space="0" w:color="auto"/>
        <w:left w:val="none" w:sz="0" w:space="0" w:color="auto"/>
        <w:bottom w:val="none" w:sz="0" w:space="0" w:color="auto"/>
        <w:right w:val="none" w:sz="0" w:space="0" w:color="auto"/>
      </w:divBdr>
      <w:divsChild>
        <w:div w:id="420373064">
          <w:marLeft w:val="0"/>
          <w:marRight w:val="0"/>
          <w:marTop w:val="0"/>
          <w:marBottom w:val="0"/>
          <w:divBdr>
            <w:top w:val="none" w:sz="0" w:space="0" w:color="auto"/>
            <w:left w:val="none" w:sz="0" w:space="0" w:color="auto"/>
            <w:bottom w:val="none" w:sz="0" w:space="0" w:color="auto"/>
            <w:right w:val="none" w:sz="0" w:space="0" w:color="auto"/>
          </w:divBdr>
          <w:divsChild>
            <w:div w:id="1099254541">
              <w:marLeft w:val="0"/>
              <w:marRight w:val="0"/>
              <w:marTop w:val="120"/>
              <w:marBottom w:val="0"/>
              <w:divBdr>
                <w:top w:val="none" w:sz="0" w:space="0" w:color="auto"/>
                <w:left w:val="none" w:sz="0" w:space="0" w:color="auto"/>
                <w:bottom w:val="none" w:sz="0" w:space="0" w:color="auto"/>
                <w:right w:val="none" w:sz="0" w:space="0" w:color="auto"/>
              </w:divBdr>
            </w:div>
            <w:div w:id="1074670903">
              <w:marLeft w:val="0"/>
              <w:marRight w:val="0"/>
              <w:marTop w:val="120"/>
              <w:marBottom w:val="0"/>
              <w:divBdr>
                <w:top w:val="none" w:sz="0" w:space="0" w:color="auto"/>
                <w:left w:val="none" w:sz="0" w:space="0" w:color="auto"/>
                <w:bottom w:val="none" w:sz="0" w:space="0" w:color="auto"/>
                <w:right w:val="none" w:sz="0" w:space="0" w:color="auto"/>
              </w:divBdr>
            </w:div>
            <w:div w:id="9266186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7324783">
      <w:bodyDiv w:val="1"/>
      <w:marLeft w:val="0"/>
      <w:marRight w:val="0"/>
      <w:marTop w:val="0"/>
      <w:marBottom w:val="0"/>
      <w:divBdr>
        <w:top w:val="none" w:sz="0" w:space="0" w:color="auto"/>
        <w:left w:val="none" w:sz="0" w:space="0" w:color="auto"/>
        <w:bottom w:val="none" w:sz="0" w:space="0" w:color="auto"/>
        <w:right w:val="none" w:sz="0" w:space="0" w:color="auto"/>
      </w:divBdr>
    </w:div>
    <w:div w:id="313684547">
      <w:bodyDiv w:val="1"/>
      <w:marLeft w:val="0"/>
      <w:marRight w:val="0"/>
      <w:marTop w:val="0"/>
      <w:marBottom w:val="0"/>
      <w:divBdr>
        <w:top w:val="none" w:sz="0" w:space="0" w:color="auto"/>
        <w:left w:val="none" w:sz="0" w:space="0" w:color="auto"/>
        <w:bottom w:val="none" w:sz="0" w:space="0" w:color="auto"/>
        <w:right w:val="none" w:sz="0" w:space="0" w:color="auto"/>
      </w:divBdr>
      <w:divsChild>
        <w:div w:id="343090422">
          <w:marLeft w:val="0"/>
          <w:marRight w:val="0"/>
          <w:marTop w:val="0"/>
          <w:marBottom w:val="0"/>
          <w:divBdr>
            <w:top w:val="none" w:sz="0" w:space="0" w:color="auto"/>
            <w:left w:val="none" w:sz="0" w:space="0" w:color="auto"/>
            <w:bottom w:val="none" w:sz="0" w:space="0" w:color="auto"/>
            <w:right w:val="none" w:sz="0" w:space="0" w:color="auto"/>
          </w:divBdr>
          <w:divsChild>
            <w:div w:id="6680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9518">
      <w:bodyDiv w:val="1"/>
      <w:marLeft w:val="0"/>
      <w:marRight w:val="0"/>
      <w:marTop w:val="0"/>
      <w:marBottom w:val="0"/>
      <w:divBdr>
        <w:top w:val="none" w:sz="0" w:space="0" w:color="auto"/>
        <w:left w:val="none" w:sz="0" w:space="0" w:color="auto"/>
        <w:bottom w:val="none" w:sz="0" w:space="0" w:color="auto"/>
        <w:right w:val="none" w:sz="0" w:space="0" w:color="auto"/>
      </w:divBdr>
      <w:divsChild>
        <w:div w:id="294651841">
          <w:marLeft w:val="0"/>
          <w:marRight w:val="0"/>
          <w:marTop w:val="0"/>
          <w:marBottom w:val="0"/>
          <w:divBdr>
            <w:top w:val="none" w:sz="0" w:space="0" w:color="auto"/>
            <w:left w:val="none" w:sz="0" w:space="0" w:color="auto"/>
            <w:bottom w:val="none" w:sz="0" w:space="0" w:color="auto"/>
            <w:right w:val="none" w:sz="0" w:space="0" w:color="auto"/>
          </w:divBdr>
          <w:divsChild>
            <w:div w:id="146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222">
      <w:bodyDiv w:val="1"/>
      <w:marLeft w:val="0"/>
      <w:marRight w:val="0"/>
      <w:marTop w:val="0"/>
      <w:marBottom w:val="0"/>
      <w:divBdr>
        <w:top w:val="none" w:sz="0" w:space="0" w:color="auto"/>
        <w:left w:val="none" w:sz="0" w:space="0" w:color="auto"/>
        <w:bottom w:val="none" w:sz="0" w:space="0" w:color="auto"/>
        <w:right w:val="none" w:sz="0" w:space="0" w:color="auto"/>
      </w:divBdr>
    </w:div>
    <w:div w:id="359403066">
      <w:bodyDiv w:val="1"/>
      <w:marLeft w:val="0"/>
      <w:marRight w:val="0"/>
      <w:marTop w:val="0"/>
      <w:marBottom w:val="0"/>
      <w:divBdr>
        <w:top w:val="none" w:sz="0" w:space="0" w:color="auto"/>
        <w:left w:val="none" w:sz="0" w:space="0" w:color="auto"/>
        <w:bottom w:val="none" w:sz="0" w:space="0" w:color="auto"/>
        <w:right w:val="none" w:sz="0" w:space="0" w:color="auto"/>
      </w:divBdr>
    </w:div>
    <w:div w:id="377364439">
      <w:bodyDiv w:val="1"/>
      <w:marLeft w:val="0"/>
      <w:marRight w:val="0"/>
      <w:marTop w:val="0"/>
      <w:marBottom w:val="0"/>
      <w:divBdr>
        <w:top w:val="none" w:sz="0" w:space="0" w:color="auto"/>
        <w:left w:val="none" w:sz="0" w:space="0" w:color="auto"/>
        <w:bottom w:val="none" w:sz="0" w:space="0" w:color="auto"/>
        <w:right w:val="none" w:sz="0" w:space="0" w:color="auto"/>
      </w:divBdr>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05956462">
      <w:bodyDiv w:val="1"/>
      <w:marLeft w:val="0"/>
      <w:marRight w:val="0"/>
      <w:marTop w:val="0"/>
      <w:marBottom w:val="0"/>
      <w:divBdr>
        <w:top w:val="none" w:sz="0" w:space="0" w:color="auto"/>
        <w:left w:val="none" w:sz="0" w:space="0" w:color="auto"/>
        <w:bottom w:val="none" w:sz="0" w:space="0" w:color="auto"/>
        <w:right w:val="none" w:sz="0" w:space="0" w:color="auto"/>
      </w:divBdr>
      <w:divsChild>
        <w:div w:id="2141411358">
          <w:marLeft w:val="0"/>
          <w:marRight w:val="0"/>
          <w:marTop w:val="0"/>
          <w:marBottom w:val="0"/>
          <w:divBdr>
            <w:top w:val="none" w:sz="0" w:space="0" w:color="auto"/>
            <w:left w:val="none" w:sz="0" w:space="0" w:color="auto"/>
            <w:bottom w:val="none" w:sz="0" w:space="0" w:color="auto"/>
            <w:right w:val="none" w:sz="0" w:space="0" w:color="auto"/>
          </w:divBdr>
          <w:divsChild>
            <w:div w:id="8279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11542">
      <w:bodyDiv w:val="1"/>
      <w:marLeft w:val="0"/>
      <w:marRight w:val="0"/>
      <w:marTop w:val="0"/>
      <w:marBottom w:val="0"/>
      <w:divBdr>
        <w:top w:val="none" w:sz="0" w:space="0" w:color="auto"/>
        <w:left w:val="none" w:sz="0" w:space="0" w:color="auto"/>
        <w:bottom w:val="none" w:sz="0" w:space="0" w:color="auto"/>
        <w:right w:val="none" w:sz="0" w:space="0" w:color="auto"/>
      </w:divBdr>
      <w:divsChild>
        <w:div w:id="814026987">
          <w:marLeft w:val="0"/>
          <w:marRight w:val="0"/>
          <w:marTop w:val="0"/>
          <w:marBottom w:val="0"/>
          <w:divBdr>
            <w:top w:val="none" w:sz="0" w:space="0" w:color="auto"/>
            <w:left w:val="none" w:sz="0" w:space="0" w:color="auto"/>
            <w:bottom w:val="none" w:sz="0" w:space="0" w:color="auto"/>
            <w:right w:val="none" w:sz="0" w:space="0" w:color="auto"/>
          </w:divBdr>
          <w:divsChild>
            <w:div w:id="5902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92985">
      <w:bodyDiv w:val="1"/>
      <w:marLeft w:val="0"/>
      <w:marRight w:val="0"/>
      <w:marTop w:val="0"/>
      <w:marBottom w:val="0"/>
      <w:divBdr>
        <w:top w:val="none" w:sz="0" w:space="0" w:color="auto"/>
        <w:left w:val="none" w:sz="0" w:space="0" w:color="auto"/>
        <w:bottom w:val="none" w:sz="0" w:space="0" w:color="auto"/>
        <w:right w:val="none" w:sz="0" w:space="0" w:color="auto"/>
      </w:divBdr>
      <w:divsChild>
        <w:div w:id="1747991697">
          <w:marLeft w:val="0"/>
          <w:marRight w:val="0"/>
          <w:marTop w:val="0"/>
          <w:marBottom w:val="0"/>
          <w:divBdr>
            <w:top w:val="none" w:sz="0" w:space="0" w:color="auto"/>
            <w:left w:val="none" w:sz="0" w:space="0" w:color="auto"/>
            <w:bottom w:val="none" w:sz="0" w:space="0" w:color="auto"/>
            <w:right w:val="none" w:sz="0" w:space="0" w:color="auto"/>
          </w:divBdr>
          <w:divsChild>
            <w:div w:id="10281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60119009">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762607872">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724111779">
          <w:marLeft w:val="720"/>
          <w:marRight w:val="0"/>
          <w:marTop w:val="0"/>
          <w:marBottom w:val="0"/>
          <w:divBdr>
            <w:top w:val="none" w:sz="0" w:space="0" w:color="auto"/>
            <w:left w:val="none" w:sz="0" w:space="0" w:color="auto"/>
            <w:bottom w:val="none" w:sz="0" w:space="0" w:color="auto"/>
            <w:right w:val="none" w:sz="0" w:space="0" w:color="auto"/>
          </w:divBdr>
        </w:div>
        <w:div w:id="1700427172">
          <w:marLeft w:val="720"/>
          <w:marRight w:val="0"/>
          <w:marTop w:val="0"/>
          <w:marBottom w:val="0"/>
          <w:divBdr>
            <w:top w:val="none" w:sz="0" w:space="0" w:color="auto"/>
            <w:left w:val="none" w:sz="0" w:space="0" w:color="auto"/>
            <w:bottom w:val="none" w:sz="0" w:space="0" w:color="auto"/>
            <w:right w:val="none" w:sz="0" w:space="0" w:color="auto"/>
          </w:divBdr>
        </w:div>
      </w:divsChild>
    </w:div>
    <w:div w:id="654527872">
      <w:bodyDiv w:val="1"/>
      <w:marLeft w:val="0"/>
      <w:marRight w:val="0"/>
      <w:marTop w:val="0"/>
      <w:marBottom w:val="0"/>
      <w:divBdr>
        <w:top w:val="none" w:sz="0" w:space="0" w:color="auto"/>
        <w:left w:val="none" w:sz="0" w:space="0" w:color="auto"/>
        <w:bottom w:val="none" w:sz="0" w:space="0" w:color="auto"/>
        <w:right w:val="none" w:sz="0" w:space="0" w:color="auto"/>
      </w:divBdr>
      <w:divsChild>
        <w:div w:id="935674045">
          <w:marLeft w:val="0"/>
          <w:marRight w:val="0"/>
          <w:marTop w:val="0"/>
          <w:marBottom w:val="0"/>
          <w:divBdr>
            <w:top w:val="none" w:sz="0" w:space="0" w:color="auto"/>
            <w:left w:val="none" w:sz="0" w:space="0" w:color="auto"/>
            <w:bottom w:val="none" w:sz="0" w:space="0" w:color="auto"/>
            <w:right w:val="none" w:sz="0" w:space="0" w:color="auto"/>
          </w:divBdr>
          <w:divsChild>
            <w:div w:id="435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391885692">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629628081">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772164347">
      <w:bodyDiv w:val="1"/>
      <w:marLeft w:val="0"/>
      <w:marRight w:val="0"/>
      <w:marTop w:val="0"/>
      <w:marBottom w:val="0"/>
      <w:divBdr>
        <w:top w:val="none" w:sz="0" w:space="0" w:color="auto"/>
        <w:left w:val="none" w:sz="0" w:space="0" w:color="auto"/>
        <w:bottom w:val="none" w:sz="0" w:space="0" w:color="auto"/>
        <w:right w:val="none" w:sz="0" w:space="0" w:color="auto"/>
      </w:divBdr>
    </w:div>
    <w:div w:id="839202673">
      <w:bodyDiv w:val="1"/>
      <w:marLeft w:val="0"/>
      <w:marRight w:val="0"/>
      <w:marTop w:val="0"/>
      <w:marBottom w:val="0"/>
      <w:divBdr>
        <w:top w:val="none" w:sz="0" w:space="0" w:color="auto"/>
        <w:left w:val="none" w:sz="0" w:space="0" w:color="auto"/>
        <w:bottom w:val="none" w:sz="0" w:space="0" w:color="auto"/>
        <w:right w:val="none" w:sz="0" w:space="0" w:color="auto"/>
      </w:divBdr>
      <w:divsChild>
        <w:div w:id="428744417">
          <w:marLeft w:val="0"/>
          <w:marRight w:val="0"/>
          <w:marTop w:val="0"/>
          <w:marBottom w:val="0"/>
          <w:divBdr>
            <w:top w:val="none" w:sz="0" w:space="0" w:color="auto"/>
            <w:left w:val="none" w:sz="0" w:space="0" w:color="auto"/>
            <w:bottom w:val="none" w:sz="0" w:space="0" w:color="auto"/>
            <w:right w:val="none" w:sz="0" w:space="0" w:color="auto"/>
          </w:divBdr>
          <w:divsChild>
            <w:div w:id="103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47402083">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sChild>
    </w:div>
    <w:div w:id="886188224">
      <w:bodyDiv w:val="1"/>
      <w:marLeft w:val="0"/>
      <w:marRight w:val="0"/>
      <w:marTop w:val="0"/>
      <w:marBottom w:val="0"/>
      <w:divBdr>
        <w:top w:val="none" w:sz="0" w:space="0" w:color="auto"/>
        <w:left w:val="none" w:sz="0" w:space="0" w:color="auto"/>
        <w:bottom w:val="none" w:sz="0" w:space="0" w:color="auto"/>
        <w:right w:val="none" w:sz="0" w:space="0" w:color="auto"/>
      </w:divBdr>
      <w:divsChild>
        <w:div w:id="1581597572">
          <w:marLeft w:val="0"/>
          <w:marRight w:val="0"/>
          <w:marTop w:val="0"/>
          <w:marBottom w:val="0"/>
          <w:divBdr>
            <w:top w:val="none" w:sz="0" w:space="0" w:color="auto"/>
            <w:left w:val="none" w:sz="0" w:space="0" w:color="auto"/>
            <w:bottom w:val="none" w:sz="0" w:space="0" w:color="auto"/>
            <w:right w:val="none" w:sz="0" w:space="0" w:color="auto"/>
          </w:divBdr>
          <w:divsChild>
            <w:div w:id="4420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5965">
      <w:bodyDiv w:val="1"/>
      <w:marLeft w:val="0"/>
      <w:marRight w:val="0"/>
      <w:marTop w:val="0"/>
      <w:marBottom w:val="0"/>
      <w:divBdr>
        <w:top w:val="none" w:sz="0" w:space="0" w:color="auto"/>
        <w:left w:val="none" w:sz="0" w:space="0" w:color="auto"/>
        <w:bottom w:val="none" w:sz="0" w:space="0" w:color="auto"/>
        <w:right w:val="none" w:sz="0" w:space="0" w:color="auto"/>
      </w:divBdr>
      <w:divsChild>
        <w:div w:id="1508867342">
          <w:marLeft w:val="0"/>
          <w:marRight w:val="0"/>
          <w:marTop w:val="0"/>
          <w:marBottom w:val="0"/>
          <w:divBdr>
            <w:top w:val="none" w:sz="0" w:space="0" w:color="auto"/>
            <w:left w:val="none" w:sz="0" w:space="0" w:color="auto"/>
            <w:bottom w:val="none" w:sz="0" w:space="0" w:color="auto"/>
            <w:right w:val="none" w:sz="0" w:space="0" w:color="auto"/>
          </w:divBdr>
        </w:div>
      </w:divsChild>
    </w:div>
    <w:div w:id="987713134">
      <w:bodyDiv w:val="1"/>
      <w:marLeft w:val="0"/>
      <w:marRight w:val="0"/>
      <w:marTop w:val="0"/>
      <w:marBottom w:val="0"/>
      <w:divBdr>
        <w:top w:val="none" w:sz="0" w:space="0" w:color="auto"/>
        <w:left w:val="none" w:sz="0" w:space="0" w:color="auto"/>
        <w:bottom w:val="none" w:sz="0" w:space="0" w:color="auto"/>
        <w:right w:val="none" w:sz="0" w:space="0" w:color="auto"/>
      </w:divBdr>
      <w:divsChild>
        <w:div w:id="1011835372">
          <w:marLeft w:val="0"/>
          <w:marRight w:val="0"/>
          <w:marTop w:val="0"/>
          <w:marBottom w:val="0"/>
          <w:divBdr>
            <w:top w:val="none" w:sz="0" w:space="0" w:color="auto"/>
            <w:left w:val="none" w:sz="0" w:space="0" w:color="auto"/>
            <w:bottom w:val="none" w:sz="0" w:space="0" w:color="auto"/>
            <w:right w:val="none" w:sz="0" w:space="0" w:color="auto"/>
          </w:divBdr>
          <w:divsChild>
            <w:div w:id="645430710">
              <w:marLeft w:val="0"/>
              <w:marRight w:val="0"/>
              <w:marTop w:val="120"/>
              <w:marBottom w:val="0"/>
              <w:divBdr>
                <w:top w:val="none" w:sz="0" w:space="0" w:color="auto"/>
                <w:left w:val="none" w:sz="0" w:space="0" w:color="auto"/>
                <w:bottom w:val="none" w:sz="0" w:space="0" w:color="auto"/>
                <w:right w:val="none" w:sz="0" w:space="0" w:color="auto"/>
              </w:divBdr>
            </w:div>
            <w:div w:id="16834321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7070185">
      <w:bodyDiv w:val="1"/>
      <w:marLeft w:val="0"/>
      <w:marRight w:val="0"/>
      <w:marTop w:val="0"/>
      <w:marBottom w:val="0"/>
      <w:divBdr>
        <w:top w:val="none" w:sz="0" w:space="0" w:color="auto"/>
        <w:left w:val="none" w:sz="0" w:space="0" w:color="auto"/>
        <w:bottom w:val="none" w:sz="0" w:space="0" w:color="auto"/>
        <w:right w:val="none" w:sz="0" w:space="0" w:color="auto"/>
      </w:divBdr>
      <w:divsChild>
        <w:div w:id="2131313150">
          <w:marLeft w:val="0"/>
          <w:marRight w:val="0"/>
          <w:marTop w:val="0"/>
          <w:marBottom w:val="0"/>
          <w:divBdr>
            <w:top w:val="none" w:sz="0" w:space="0" w:color="auto"/>
            <w:left w:val="none" w:sz="0" w:space="0" w:color="auto"/>
            <w:bottom w:val="none" w:sz="0" w:space="0" w:color="auto"/>
            <w:right w:val="none" w:sz="0" w:space="0" w:color="auto"/>
          </w:divBdr>
          <w:divsChild>
            <w:div w:id="15222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8081">
      <w:bodyDiv w:val="1"/>
      <w:marLeft w:val="0"/>
      <w:marRight w:val="0"/>
      <w:marTop w:val="0"/>
      <w:marBottom w:val="0"/>
      <w:divBdr>
        <w:top w:val="none" w:sz="0" w:space="0" w:color="auto"/>
        <w:left w:val="none" w:sz="0" w:space="0" w:color="auto"/>
        <w:bottom w:val="none" w:sz="0" w:space="0" w:color="auto"/>
        <w:right w:val="none" w:sz="0" w:space="0" w:color="auto"/>
      </w:divBdr>
    </w:div>
    <w:div w:id="1127971609">
      <w:bodyDiv w:val="1"/>
      <w:marLeft w:val="0"/>
      <w:marRight w:val="0"/>
      <w:marTop w:val="0"/>
      <w:marBottom w:val="0"/>
      <w:divBdr>
        <w:top w:val="none" w:sz="0" w:space="0" w:color="auto"/>
        <w:left w:val="none" w:sz="0" w:space="0" w:color="auto"/>
        <w:bottom w:val="none" w:sz="0" w:space="0" w:color="auto"/>
        <w:right w:val="none" w:sz="0" w:space="0" w:color="auto"/>
      </w:divBdr>
      <w:divsChild>
        <w:div w:id="282614805">
          <w:marLeft w:val="0"/>
          <w:marRight w:val="0"/>
          <w:marTop w:val="0"/>
          <w:marBottom w:val="0"/>
          <w:divBdr>
            <w:top w:val="none" w:sz="0" w:space="0" w:color="auto"/>
            <w:left w:val="none" w:sz="0" w:space="0" w:color="auto"/>
            <w:bottom w:val="none" w:sz="0" w:space="0" w:color="auto"/>
            <w:right w:val="none" w:sz="0" w:space="0" w:color="auto"/>
          </w:divBdr>
          <w:divsChild>
            <w:div w:id="188687617">
              <w:marLeft w:val="0"/>
              <w:marRight w:val="0"/>
              <w:marTop w:val="0"/>
              <w:marBottom w:val="0"/>
              <w:divBdr>
                <w:top w:val="none" w:sz="0" w:space="0" w:color="auto"/>
                <w:left w:val="none" w:sz="0" w:space="0" w:color="auto"/>
                <w:bottom w:val="none" w:sz="0" w:space="0" w:color="auto"/>
                <w:right w:val="none" w:sz="0" w:space="0" w:color="auto"/>
              </w:divBdr>
            </w:div>
            <w:div w:id="512037752">
              <w:marLeft w:val="0"/>
              <w:marRight w:val="0"/>
              <w:marTop w:val="120"/>
              <w:marBottom w:val="0"/>
              <w:divBdr>
                <w:top w:val="none" w:sz="0" w:space="0" w:color="auto"/>
                <w:left w:val="none" w:sz="0" w:space="0" w:color="auto"/>
                <w:bottom w:val="none" w:sz="0" w:space="0" w:color="auto"/>
                <w:right w:val="none" w:sz="0" w:space="0" w:color="auto"/>
              </w:divBdr>
            </w:div>
            <w:div w:id="103699455">
              <w:marLeft w:val="0"/>
              <w:marRight w:val="0"/>
              <w:marTop w:val="120"/>
              <w:marBottom w:val="0"/>
              <w:divBdr>
                <w:top w:val="none" w:sz="0" w:space="0" w:color="auto"/>
                <w:left w:val="none" w:sz="0" w:space="0" w:color="auto"/>
                <w:bottom w:val="none" w:sz="0" w:space="0" w:color="auto"/>
                <w:right w:val="none" w:sz="0" w:space="0" w:color="auto"/>
              </w:divBdr>
            </w:div>
            <w:div w:id="205685636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70682124">
      <w:bodyDiv w:val="1"/>
      <w:marLeft w:val="0"/>
      <w:marRight w:val="0"/>
      <w:marTop w:val="0"/>
      <w:marBottom w:val="0"/>
      <w:divBdr>
        <w:top w:val="none" w:sz="0" w:space="0" w:color="auto"/>
        <w:left w:val="none" w:sz="0" w:space="0" w:color="auto"/>
        <w:bottom w:val="none" w:sz="0" w:space="0" w:color="auto"/>
        <w:right w:val="none" w:sz="0" w:space="0" w:color="auto"/>
      </w:divBdr>
      <w:divsChild>
        <w:div w:id="385185195">
          <w:marLeft w:val="0"/>
          <w:marRight w:val="0"/>
          <w:marTop w:val="0"/>
          <w:marBottom w:val="0"/>
          <w:divBdr>
            <w:top w:val="none" w:sz="0" w:space="0" w:color="auto"/>
            <w:left w:val="none" w:sz="0" w:space="0" w:color="auto"/>
            <w:bottom w:val="none" w:sz="0" w:space="0" w:color="auto"/>
            <w:right w:val="none" w:sz="0" w:space="0" w:color="auto"/>
          </w:divBdr>
          <w:divsChild>
            <w:div w:id="10206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199930319">
      <w:bodyDiv w:val="1"/>
      <w:marLeft w:val="0"/>
      <w:marRight w:val="0"/>
      <w:marTop w:val="0"/>
      <w:marBottom w:val="0"/>
      <w:divBdr>
        <w:top w:val="none" w:sz="0" w:space="0" w:color="auto"/>
        <w:left w:val="none" w:sz="0" w:space="0" w:color="auto"/>
        <w:bottom w:val="none" w:sz="0" w:space="0" w:color="auto"/>
        <w:right w:val="none" w:sz="0" w:space="0" w:color="auto"/>
      </w:divBdr>
      <w:divsChild>
        <w:div w:id="742218727">
          <w:marLeft w:val="0"/>
          <w:marRight w:val="0"/>
          <w:marTop w:val="0"/>
          <w:marBottom w:val="0"/>
          <w:divBdr>
            <w:top w:val="none" w:sz="0" w:space="0" w:color="auto"/>
            <w:left w:val="none" w:sz="0" w:space="0" w:color="auto"/>
            <w:bottom w:val="none" w:sz="0" w:space="0" w:color="auto"/>
            <w:right w:val="none" w:sz="0" w:space="0" w:color="auto"/>
          </w:divBdr>
          <w:divsChild>
            <w:div w:id="1431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494152806">
          <w:marLeft w:val="0"/>
          <w:marRight w:val="0"/>
          <w:marTop w:val="0"/>
          <w:marBottom w:val="0"/>
          <w:divBdr>
            <w:top w:val="none" w:sz="0" w:space="0" w:color="auto"/>
            <w:left w:val="none" w:sz="0" w:space="0" w:color="auto"/>
            <w:bottom w:val="none" w:sz="0" w:space="0" w:color="auto"/>
            <w:right w:val="none" w:sz="0" w:space="0" w:color="auto"/>
          </w:divBdr>
        </w:div>
        <w:div w:id="1518037233">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05281699">
      <w:bodyDiv w:val="1"/>
      <w:marLeft w:val="0"/>
      <w:marRight w:val="0"/>
      <w:marTop w:val="0"/>
      <w:marBottom w:val="0"/>
      <w:divBdr>
        <w:top w:val="none" w:sz="0" w:space="0" w:color="auto"/>
        <w:left w:val="none" w:sz="0" w:space="0" w:color="auto"/>
        <w:bottom w:val="none" w:sz="0" w:space="0" w:color="auto"/>
        <w:right w:val="none" w:sz="0" w:space="0" w:color="auto"/>
      </w:divBdr>
      <w:divsChild>
        <w:div w:id="1626346599">
          <w:marLeft w:val="0"/>
          <w:marRight w:val="0"/>
          <w:marTop w:val="0"/>
          <w:marBottom w:val="0"/>
          <w:divBdr>
            <w:top w:val="none" w:sz="0" w:space="0" w:color="auto"/>
            <w:left w:val="none" w:sz="0" w:space="0" w:color="auto"/>
            <w:bottom w:val="none" w:sz="0" w:space="0" w:color="auto"/>
            <w:right w:val="none" w:sz="0" w:space="0" w:color="auto"/>
          </w:divBdr>
          <w:divsChild>
            <w:div w:id="888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1367481959">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sChild>
    </w:div>
    <w:div w:id="1440568583">
      <w:bodyDiv w:val="1"/>
      <w:marLeft w:val="0"/>
      <w:marRight w:val="0"/>
      <w:marTop w:val="0"/>
      <w:marBottom w:val="0"/>
      <w:divBdr>
        <w:top w:val="none" w:sz="0" w:space="0" w:color="auto"/>
        <w:left w:val="none" w:sz="0" w:space="0" w:color="auto"/>
        <w:bottom w:val="none" w:sz="0" w:space="0" w:color="auto"/>
        <w:right w:val="none" w:sz="0" w:space="0" w:color="auto"/>
      </w:divBdr>
      <w:divsChild>
        <w:div w:id="2006667262">
          <w:marLeft w:val="0"/>
          <w:marRight w:val="0"/>
          <w:marTop w:val="0"/>
          <w:marBottom w:val="0"/>
          <w:divBdr>
            <w:top w:val="none" w:sz="0" w:space="0" w:color="auto"/>
            <w:left w:val="none" w:sz="0" w:space="0" w:color="auto"/>
            <w:bottom w:val="none" w:sz="0" w:space="0" w:color="auto"/>
            <w:right w:val="none" w:sz="0" w:space="0" w:color="auto"/>
          </w:divBdr>
          <w:divsChild>
            <w:div w:id="20918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8723714">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2080588546">
          <w:marLeft w:val="0"/>
          <w:marRight w:val="0"/>
          <w:marTop w:val="0"/>
          <w:marBottom w:val="0"/>
          <w:divBdr>
            <w:top w:val="none" w:sz="0" w:space="0" w:color="auto"/>
            <w:left w:val="none" w:sz="0" w:space="0" w:color="auto"/>
            <w:bottom w:val="none" w:sz="0" w:space="0" w:color="auto"/>
            <w:right w:val="none" w:sz="0" w:space="0" w:color="auto"/>
          </w:divBdr>
        </w:div>
      </w:divsChild>
    </w:div>
    <w:div w:id="1483499394">
      <w:bodyDiv w:val="1"/>
      <w:marLeft w:val="0"/>
      <w:marRight w:val="0"/>
      <w:marTop w:val="0"/>
      <w:marBottom w:val="0"/>
      <w:divBdr>
        <w:top w:val="none" w:sz="0" w:space="0" w:color="auto"/>
        <w:left w:val="none" w:sz="0" w:space="0" w:color="auto"/>
        <w:bottom w:val="none" w:sz="0" w:space="0" w:color="auto"/>
        <w:right w:val="none" w:sz="0" w:space="0" w:color="auto"/>
      </w:divBdr>
      <w:divsChild>
        <w:div w:id="1022046657">
          <w:marLeft w:val="0"/>
          <w:marRight w:val="0"/>
          <w:marTop w:val="0"/>
          <w:marBottom w:val="0"/>
          <w:divBdr>
            <w:top w:val="none" w:sz="0" w:space="0" w:color="auto"/>
            <w:left w:val="none" w:sz="0" w:space="0" w:color="auto"/>
            <w:bottom w:val="none" w:sz="0" w:space="0" w:color="auto"/>
            <w:right w:val="none" w:sz="0" w:space="0" w:color="auto"/>
          </w:divBdr>
          <w:divsChild>
            <w:div w:id="176753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259217673">
          <w:marLeft w:val="0"/>
          <w:marRight w:val="0"/>
          <w:marTop w:val="0"/>
          <w:marBottom w:val="0"/>
          <w:divBdr>
            <w:top w:val="none" w:sz="0" w:space="0" w:color="auto"/>
            <w:left w:val="none" w:sz="0" w:space="0" w:color="auto"/>
            <w:bottom w:val="none" w:sz="0" w:space="0" w:color="auto"/>
            <w:right w:val="none" w:sz="0" w:space="0" w:color="auto"/>
          </w:divBdr>
        </w:div>
        <w:div w:id="324478418">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39775122">
      <w:bodyDiv w:val="1"/>
      <w:marLeft w:val="0"/>
      <w:marRight w:val="0"/>
      <w:marTop w:val="0"/>
      <w:marBottom w:val="0"/>
      <w:divBdr>
        <w:top w:val="none" w:sz="0" w:space="0" w:color="auto"/>
        <w:left w:val="none" w:sz="0" w:space="0" w:color="auto"/>
        <w:bottom w:val="none" w:sz="0" w:space="0" w:color="auto"/>
        <w:right w:val="none" w:sz="0" w:space="0" w:color="auto"/>
      </w:divBdr>
      <w:divsChild>
        <w:div w:id="1560478786">
          <w:marLeft w:val="0"/>
          <w:marRight w:val="0"/>
          <w:marTop w:val="0"/>
          <w:marBottom w:val="0"/>
          <w:divBdr>
            <w:top w:val="none" w:sz="0" w:space="0" w:color="auto"/>
            <w:left w:val="none" w:sz="0" w:space="0" w:color="auto"/>
            <w:bottom w:val="none" w:sz="0" w:space="0" w:color="auto"/>
            <w:right w:val="none" w:sz="0" w:space="0" w:color="auto"/>
          </w:divBdr>
          <w:divsChild>
            <w:div w:id="13693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965549604">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sChild>
    </w:div>
    <w:div w:id="1594044639">
      <w:bodyDiv w:val="1"/>
      <w:marLeft w:val="0"/>
      <w:marRight w:val="0"/>
      <w:marTop w:val="0"/>
      <w:marBottom w:val="0"/>
      <w:divBdr>
        <w:top w:val="none" w:sz="0" w:space="0" w:color="auto"/>
        <w:left w:val="none" w:sz="0" w:space="0" w:color="auto"/>
        <w:bottom w:val="none" w:sz="0" w:space="0" w:color="auto"/>
        <w:right w:val="none" w:sz="0" w:space="0" w:color="auto"/>
      </w:divBdr>
    </w:div>
    <w:div w:id="1594623799">
      <w:bodyDiv w:val="1"/>
      <w:marLeft w:val="0"/>
      <w:marRight w:val="0"/>
      <w:marTop w:val="0"/>
      <w:marBottom w:val="0"/>
      <w:divBdr>
        <w:top w:val="none" w:sz="0" w:space="0" w:color="auto"/>
        <w:left w:val="none" w:sz="0" w:space="0" w:color="auto"/>
        <w:bottom w:val="none" w:sz="0" w:space="0" w:color="auto"/>
        <w:right w:val="none" w:sz="0" w:space="0" w:color="auto"/>
      </w:divBdr>
      <w:divsChild>
        <w:div w:id="2037999175">
          <w:marLeft w:val="0"/>
          <w:marRight w:val="0"/>
          <w:marTop w:val="0"/>
          <w:marBottom w:val="0"/>
          <w:divBdr>
            <w:top w:val="none" w:sz="0" w:space="0" w:color="auto"/>
            <w:left w:val="none" w:sz="0" w:space="0" w:color="auto"/>
            <w:bottom w:val="none" w:sz="0" w:space="0" w:color="auto"/>
            <w:right w:val="none" w:sz="0" w:space="0" w:color="auto"/>
          </w:divBdr>
          <w:divsChild>
            <w:div w:id="1867793294">
              <w:marLeft w:val="0"/>
              <w:marRight w:val="0"/>
              <w:marTop w:val="0"/>
              <w:marBottom w:val="0"/>
              <w:divBdr>
                <w:top w:val="none" w:sz="0" w:space="0" w:color="auto"/>
                <w:left w:val="none" w:sz="0" w:space="0" w:color="auto"/>
                <w:bottom w:val="none" w:sz="0" w:space="0" w:color="auto"/>
                <w:right w:val="none" w:sz="0" w:space="0" w:color="auto"/>
              </w:divBdr>
            </w:div>
            <w:div w:id="1113131506">
              <w:marLeft w:val="0"/>
              <w:marRight w:val="0"/>
              <w:marTop w:val="150"/>
              <w:marBottom w:val="0"/>
              <w:divBdr>
                <w:top w:val="none" w:sz="0" w:space="0" w:color="auto"/>
                <w:left w:val="none" w:sz="0" w:space="0" w:color="auto"/>
                <w:bottom w:val="none" w:sz="0" w:space="0" w:color="auto"/>
                <w:right w:val="none" w:sz="0" w:space="0" w:color="auto"/>
              </w:divBdr>
            </w:div>
            <w:div w:id="615138895">
              <w:marLeft w:val="0"/>
              <w:marRight w:val="0"/>
              <w:marTop w:val="150"/>
              <w:marBottom w:val="0"/>
              <w:divBdr>
                <w:top w:val="none" w:sz="0" w:space="0" w:color="auto"/>
                <w:left w:val="none" w:sz="0" w:space="0" w:color="auto"/>
                <w:bottom w:val="none" w:sz="0" w:space="0" w:color="auto"/>
                <w:right w:val="none" w:sz="0" w:space="0" w:color="auto"/>
              </w:divBdr>
            </w:div>
            <w:div w:id="14985738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665088180">
      <w:bodyDiv w:val="1"/>
      <w:marLeft w:val="0"/>
      <w:marRight w:val="0"/>
      <w:marTop w:val="0"/>
      <w:marBottom w:val="0"/>
      <w:divBdr>
        <w:top w:val="none" w:sz="0" w:space="0" w:color="auto"/>
        <w:left w:val="none" w:sz="0" w:space="0" w:color="auto"/>
        <w:bottom w:val="none" w:sz="0" w:space="0" w:color="auto"/>
        <w:right w:val="none" w:sz="0" w:space="0" w:color="auto"/>
      </w:divBdr>
      <w:divsChild>
        <w:div w:id="678432852">
          <w:marLeft w:val="0"/>
          <w:marRight w:val="0"/>
          <w:marTop w:val="0"/>
          <w:marBottom w:val="0"/>
          <w:divBdr>
            <w:top w:val="none" w:sz="0" w:space="0" w:color="auto"/>
            <w:left w:val="none" w:sz="0" w:space="0" w:color="auto"/>
            <w:bottom w:val="none" w:sz="0" w:space="0" w:color="auto"/>
            <w:right w:val="none" w:sz="0" w:space="0" w:color="auto"/>
          </w:divBdr>
          <w:divsChild>
            <w:div w:id="20609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10018">
      <w:bodyDiv w:val="1"/>
      <w:marLeft w:val="0"/>
      <w:marRight w:val="0"/>
      <w:marTop w:val="0"/>
      <w:marBottom w:val="0"/>
      <w:divBdr>
        <w:top w:val="none" w:sz="0" w:space="0" w:color="auto"/>
        <w:left w:val="none" w:sz="0" w:space="0" w:color="auto"/>
        <w:bottom w:val="none" w:sz="0" w:space="0" w:color="auto"/>
        <w:right w:val="none" w:sz="0" w:space="0" w:color="auto"/>
      </w:divBdr>
      <w:divsChild>
        <w:div w:id="1115514156">
          <w:marLeft w:val="0"/>
          <w:marRight w:val="0"/>
          <w:marTop w:val="0"/>
          <w:marBottom w:val="0"/>
          <w:divBdr>
            <w:top w:val="none" w:sz="0" w:space="0" w:color="auto"/>
            <w:left w:val="none" w:sz="0" w:space="0" w:color="auto"/>
            <w:bottom w:val="none" w:sz="0" w:space="0" w:color="auto"/>
            <w:right w:val="none" w:sz="0" w:space="0" w:color="auto"/>
          </w:divBdr>
          <w:divsChild>
            <w:div w:id="1544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31020810">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1208569835">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767454697">
      <w:bodyDiv w:val="1"/>
      <w:marLeft w:val="0"/>
      <w:marRight w:val="0"/>
      <w:marTop w:val="0"/>
      <w:marBottom w:val="0"/>
      <w:divBdr>
        <w:top w:val="none" w:sz="0" w:space="0" w:color="auto"/>
        <w:left w:val="none" w:sz="0" w:space="0" w:color="auto"/>
        <w:bottom w:val="none" w:sz="0" w:space="0" w:color="auto"/>
        <w:right w:val="none" w:sz="0" w:space="0" w:color="auto"/>
      </w:divBdr>
    </w:div>
    <w:div w:id="1875656440">
      <w:bodyDiv w:val="1"/>
      <w:marLeft w:val="0"/>
      <w:marRight w:val="0"/>
      <w:marTop w:val="0"/>
      <w:marBottom w:val="0"/>
      <w:divBdr>
        <w:top w:val="none" w:sz="0" w:space="0" w:color="auto"/>
        <w:left w:val="none" w:sz="0" w:space="0" w:color="auto"/>
        <w:bottom w:val="none" w:sz="0" w:space="0" w:color="auto"/>
        <w:right w:val="none" w:sz="0" w:space="0" w:color="auto"/>
      </w:divBdr>
      <w:divsChild>
        <w:div w:id="311562207">
          <w:marLeft w:val="0"/>
          <w:marRight w:val="0"/>
          <w:marTop w:val="0"/>
          <w:marBottom w:val="0"/>
          <w:divBdr>
            <w:top w:val="none" w:sz="0" w:space="0" w:color="auto"/>
            <w:left w:val="none" w:sz="0" w:space="0" w:color="auto"/>
            <w:bottom w:val="none" w:sz="0" w:space="0" w:color="auto"/>
            <w:right w:val="none" w:sz="0" w:space="0" w:color="auto"/>
          </w:divBdr>
          <w:divsChild>
            <w:div w:id="328287545">
              <w:marLeft w:val="0"/>
              <w:marRight w:val="0"/>
              <w:marTop w:val="0"/>
              <w:marBottom w:val="0"/>
              <w:divBdr>
                <w:top w:val="none" w:sz="0" w:space="0" w:color="auto"/>
                <w:left w:val="none" w:sz="0" w:space="0" w:color="auto"/>
                <w:bottom w:val="none" w:sz="0" w:space="0" w:color="auto"/>
                <w:right w:val="none" w:sz="0" w:space="0" w:color="auto"/>
              </w:divBdr>
            </w:div>
            <w:div w:id="736057195">
              <w:marLeft w:val="0"/>
              <w:marRight w:val="0"/>
              <w:marTop w:val="150"/>
              <w:marBottom w:val="0"/>
              <w:divBdr>
                <w:top w:val="none" w:sz="0" w:space="0" w:color="auto"/>
                <w:left w:val="none" w:sz="0" w:space="0" w:color="auto"/>
                <w:bottom w:val="none" w:sz="0" w:space="0" w:color="auto"/>
                <w:right w:val="none" w:sz="0" w:space="0" w:color="auto"/>
              </w:divBdr>
            </w:div>
            <w:div w:id="14232560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463628">
      <w:bodyDiv w:val="1"/>
      <w:marLeft w:val="0"/>
      <w:marRight w:val="0"/>
      <w:marTop w:val="0"/>
      <w:marBottom w:val="0"/>
      <w:divBdr>
        <w:top w:val="none" w:sz="0" w:space="0" w:color="auto"/>
        <w:left w:val="none" w:sz="0" w:space="0" w:color="auto"/>
        <w:bottom w:val="none" w:sz="0" w:space="0" w:color="auto"/>
        <w:right w:val="none" w:sz="0" w:space="0" w:color="auto"/>
      </w:divBdr>
      <w:divsChild>
        <w:div w:id="1762752423">
          <w:marLeft w:val="0"/>
          <w:marRight w:val="0"/>
          <w:marTop w:val="0"/>
          <w:marBottom w:val="0"/>
          <w:divBdr>
            <w:top w:val="none" w:sz="0" w:space="0" w:color="auto"/>
            <w:left w:val="none" w:sz="0" w:space="0" w:color="auto"/>
            <w:bottom w:val="none" w:sz="0" w:space="0" w:color="auto"/>
            <w:right w:val="none" w:sz="0" w:space="0" w:color="auto"/>
          </w:divBdr>
          <w:divsChild>
            <w:div w:id="19885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927503">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779642512">
          <w:marLeft w:val="0"/>
          <w:marRight w:val="0"/>
          <w:marTop w:val="0"/>
          <w:marBottom w:val="0"/>
          <w:divBdr>
            <w:top w:val="none" w:sz="0" w:space="0" w:color="auto"/>
            <w:left w:val="none" w:sz="0" w:space="0" w:color="auto"/>
            <w:bottom w:val="none" w:sz="0" w:space="0" w:color="auto"/>
            <w:right w:val="none" w:sz="0" w:space="0" w:color="auto"/>
          </w:divBdr>
        </w:div>
        <w:div w:id="1100495137">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1967539366">
      <w:bodyDiv w:val="1"/>
      <w:marLeft w:val="0"/>
      <w:marRight w:val="0"/>
      <w:marTop w:val="0"/>
      <w:marBottom w:val="0"/>
      <w:divBdr>
        <w:top w:val="none" w:sz="0" w:space="0" w:color="auto"/>
        <w:left w:val="none" w:sz="0" w:space="0" w:color="auto"/>
        <w:bottom w:val="none" w:sz="0" w:space="0" w:color="auto"/>
        <w:right w:val="none" w:sz="0" w:space="0" w:color="auto"/>
      </w:divBdr>
    </w:div>
    <w:div w:id="2000498327">
      <w:bodyDiv w:val="1"/>
      <w:marLeft w:val="0"/>
      <w:marRight w:val="0"/>
      <w:marTop w:val="0"/>
      <w:marBottom w:val="0"/>
      <w:divBdr>
        <w:top w:val="none" w:sz="0" w:space="0" w:color="auto"/>
        <w:left w:val="none" w:sz="0" w:space="0" w:color="auto"/>
        <w:bottom w:val="none" w:sz="0" w:space="0" w:color="auto"/>
        <w:right w:val="none" w:sz="0" w:space="0" w:color="auto"/>
      </w:divBdr>
    </w:div>
    <w:div w:id="2011910776">
      <w:bodyDiv w:val="1"/>
      <w:marLeft w:val="0"/>
      <w:marRight w:val="0"/>
      <w:marTop w:val="0"/>
      <w:marBottom w:val="0"/>
      <w:divBdr>
        <w:top w:val="none" w:sz="0" w:space="0" w:color="auto"/>
        <w:left w:val="none" w:sz="0" w:space="0" w:color="auto"/>
        <w:bottom w:val="none" w:sz="0" w:space="0" w:color="auto"/>
        <w:right w:val="none" w:sz="0" w:space="0" w:color="auto"/>
      </w:divBdr>
      <w:divsChild>
        <w:div w:id="1838377291">
          <w:marLeft w:val="0"/>
          <w:marRight w:val="0"/>
          <w:marTop w:val="0"/>
          <w:marBottom w:val="0"/>
          <w:divBdr>
            <w:top w:val="none" w:sz="0" w:space="0" w:color="auto"/>
            <w:left w:val="none" w:sz="0" w:space="0" w:color="auto"/>
            <w:bottom w:val="none" w:sz="0" w:space="0" w:color="auto"/>
            <w:right w:val="none" w:sz="0" w:space="0" w:color="auto"/>
          </w:divBdr>
          <w:divsChild>
            <w:div w:id="1181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59570">
      <w:bodyDiv w:val="1"/>
      <w:marLeft w:val="0"/>
      <w:marRight w:val="0"/>
      <w:marTop w:val="0"/>
      <w:marBottom w:val="0"/>
      <w:divBdr>
        <w:top w:val="none" w:sz="0" w:space="0" w:color="auto"/>
        <w:left w:val="none" w:sz="0" w:space="0" w:color="auto"/>
        <w:bottom w:val="none" w:sz="0" w:space="0" w:color="auto"/>
        <w:right w:val="none" w:sz="0" w:space="0" w:color="auto"/>
      </w:divBdr>
      <w:divsChild>
        <w:div w:id="1261183602">
          <w:marLeft w:val="0"/>
          <w:marRight w:val="0"/>
          <w:marTop w:val="0"/>
          <w:marBottom w:val="0"/>
          <w:divBdr>
            <w:top w:val="none" w:sz="0" w:space="0" w:color="auto"/>
            <w:left w:val="none" w:sz="0" w:space="0" w:color="auto"/>
            <w:bottom w:val="none" w:sz="0" w:space="0" w:color="auto"/>
            <w:right w:val="none" w:sz="0" w:space="0" w:color="auto"/>
          </w:divBdr>
          <w:divsChild>
            <w:div w:id="77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116682188">
          <w:marLeft w:val="0"/>
          <w:marRight w:val="0"/>
          <w:marTop w:val="0"/>
          <w:marBottom w:val="0"/>
          <w:divBdr>
            <w:top w:val="none" w:sz="0" w:space="0" w:color="auto"/>
            <w:left w:val="none" w:sz="0" w:space="0" w:color="auto"/>
            <w:bottom w:val="none" w:sz="0" w:space="0" w:color="auto"/>
            <w:right w:val="none" w:sz="0" w:space="0" w:color="auto"/>
          </w:divBdr>
        </w:div>
        <w:div w:id="38557066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18f9bc80d8a6402e" Type="http://schemas.microsoft.com/office/2019/09/relationships/intelligence" Target="intelligenc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8EF8A-59E0-496C-B89C-5142A0C6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3658</Words>
  <Characters>23047</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Offenbarung</vt:lpstr>
    </vt:vector>
  </TitlesOfParts>
  <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Offenbarung</dc:title>
  <dc:subject/>
  <dc:creator>Matthias Germann</dc:creator>
  <cp:keywords>Bibel, Neues Testament, Offenbarung</cp:keywords>
  <dc:description/>
  <cp:lastModifiedBy>Mätthu</cp:lastModifiedBy>
  <cp:revision>32</cp:revision>
  <cp:lastPrinted>2022-04-04T15:50:00Z</cp:lastPrinted>
  <dcterms:created xsi:type="dcterms:W3CDTF">2022-02-23T11:04:00Z</dcterms:created>
  <dcterms:modified xsi:type="dcterms:W3CDTF">2022-04-08T18:43:00Z</dcterms:modified>
</cp:coreProperties>
</file>