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03EB" w14:textId="2CBF6509" w:rsidR="00E92F7E" w:rsidRPr="002971C3" w:rsidRDefault="00E92F7E" w:rsidP="00E92F7E">
      <w:pPr>
        <w:pStyle w:val="KeinLeerraum"/>
        <w:spacing w:line="360" w:lineRule="auto"/>
        <w:rPr>
          <w:rFonts w:cs="Calibri"/>
          <w:b/>
          <w:sz w:val="36"/>
          <w:szCs w:val="36"/>
        </w:rPr>
      </w:pPr>
      <w:r w:rsidRPr="002971C3">
        <w:rPr>
          <w:rFonts w:cs="Calibri"/>
          <w:b/>
          <w:sz w:val="36"/>
          <w:szCs w:val="36"/>
        </w:rPr>
        <w:t xml:space="preserve">Genesis – Teil 3 </w:t>
      </w:r>
      <w:r w:rsidR="007B55BC">
        <w:rPr>
          <w:rFonts w:cs="Calibri"/>
          <w:b/>
          <w:sz w:val="36"/>
          <w:szCs w:val="36"/>
        </w:rPr>
        <w:t xml:space="preserve">| </w:t>
      </w:r>
      <w:r w:rsidRPr="002971C3">
        <w:rPr>
          <w:rFonts w:cs="Calibri"/>
          <w:b/>
          <w:sz w:val="36"/>
          <w:szCs w:val="36"/>
        </w:rPr>
        <w:t xml:space="preserve">Toledots </w:t>
      </w:r>
      <w:r w:rsidR="00E565F6" w:rsidRPr="002971C3">
        <w:rPr>
          <w:rFonts w:cs="Calibri"/>
          <w:b/>
          <w:sz w:val="36"/>
          <w:szCs w:val="36"/>
        </w:rPr>
        <w:t>sechs</w:t>
      </w:r>
      <w:r w:rsidRPr="002971C3">
        <w:rPr>
          <w:rFonts w:cs="Calibri"/>
          <w:b/>
          <w:sz w:val="36"/>
          <w:szCs w:val="36"/>
        </w:rPr>
        <w:t xml:space="preserve"> bis zehn</w:t>
      </w:r>
      <w:r w:rsidR="00E832F3" w:rsidRPr="002971C3">
        <w:rPr>
          <w:rFonts w:cs="Calibri"/>
          <w:b/>
          <w:sz w:val="36"/>
          <w:szCs w:val="36"/>
        </w:rPr>
        <w:t xml:space="preserve"> | 11,27 - 37,1</w:t>
      </w:r>
      <w:r w:rsidRPr="002971C3">
        <w:rPr>
          <w:rFonts w:cs="Calibri"/>
          <w:b/>
          <w:sz w:val="36"/>
          <w:szCs w:val="36"/>
        </w:rPr>
        <w:t>)</w:t>
      </w:r>
    </w:p>
    <w:p w14:paraId="6617F1EF" w14:textId="7EA40994" w:rsidR="00D47F34" w:rsidRPr="00745A69" w:rsidRDefault="00B95C5C" w:rsidP="00745A69">
      <w:pPr>
        <w:pStyle w:val="KeinLeerraum"/>
        <w:spacing w:line="360" w:lineRule="auto"/>
        <w:rPr>
          <w:rFonts w:cstheme="minorHAnsi"/>
          <w:b/>
          <w:bCs/>
          <w:sz w:val="28"/>
          <w:szCs w:val="28"/>
        </w:rPr>
      </w:pPr>
      <w:r>
        <w:rPr>
          <w:rFonts w:cstheme="minorHAnsi"/>
          <w:b/>
          <w:bCs/>
          <w:sz w:val="28"/>
          <w:szCs w:val="28"/>
        </w:rPr>
        <w:t>Toledot | Reihenfolge-Muster von Erzählung und Geschlechtsregister</w:t>
      </w:r>
    </w:p>
    <w:p w14:paraId="671DADCB" w14:textId="5A22049D" w:rsidR="00550E71" w:rsidRPr="006B1FE1" w:rsidRDefault="00550E71" w:rsidP="00550E71">
      <w:pPr>
        <w:pStyle w:val="KeinLeerraum"/>
        <w:rPr>
          <w:rFonts w:cstheme="minorHAnsi"/>
          <w:szCs w:val="24"/>
        </w:rPr>
      </w:pPr>
      <w:r w:rsidRPr="006B1FE1">
        <w:rPr>
          <w:rFonts w:cstheme="minorHAnsi"/>
          <w:szCs w:val="24"/>
        </w:rPr>
        <w:t xml:space="preserve">1. Himmel und Erde: </w:t>
      </w:r>
      <w:r w:rsidR="0040435A">
        <w:rPr>
          <w:rFonts w:cstheme="minorHAnsi"/>
          <w:szCs w:val="24"/>
        </w:rPr>
        <w:tab/>
      </w:r>
      <w:r w:rsidR="0040435A">
        <w:rPr>
          <w:rFonts w:cstheme="minorHAnsi"/>
          <w:szCs w:val="24"/>
        </w:rPr>
        <w:tab/>
      </w:r>
      <w:r w:rsidRPr="0040435A">
        <w:rPr>
          <w:rFonts w:cstheme="minorHAnsi"/>
          <w:b/>
          <w:bCs/>
          <w:szCs w:val="24"/>
        </w:rPr>
        <w:t>E</w:t>
      </w:r>
      <w:r w:rsidRPr="006B1FE1">
        <w:rPr>
          <w:rFonts w:cstheme="minorHAnsi"/>
          <w:szCs w:val="24"/>
        </w:rPr>
        <w:t>rzählung</w:t>
      </w:r>
    </w:p>
    <w:p w14:paraId="5921E686" w14:textId="77EA8F2F" w:rsidR="00550E71" w:rsidRPr="006B1FE1" w:rsidRDefault="00550E71" w:rsidP="00550E71">
      <w:pPr>
        <w:pStyle w:val="KeinLeerraum"/>
        <w:rPr>
          <w:rFonts w:cstheme="minorHAnsi"/>
          <w:szCs w:val="24"/>
        </w:rPr>
      </w:pPr>
      <w:r w:rsidRPr="006B1FE1">
        <w:rPr>
          <w:rFonts w:cstheme="minorHAnsi"/>
          <w:szCs w:val="24"/>
        </w:rPr>
        <w:t xml:space="preserve">2. Adam: </w:t>
      </w:r>
      <w:r w:rsidR="0040435A">
        <w:rPr>
          <w:rFonts w:cstheme="minorHAnsi"/>
          <w:szCs w:val="24"/>
        </w:rPr>
        <w:tab/>
      </w:r>
      <w:r w:rsidR="0040435A">
        <w:rPr>
          <w:rFonts w:cstheme="minorHAnsi"/>
          <w:szCs w:val="24"/>
        </w:rPr>
        <w:tab/>
      </w:r>
      <w:r w:rsidR="004A0E7E">
        <w:rPr>
          <w:rFonts w:cstheme="minorHAnsi"/>
          <w:szCs w:val="24"/>
        </w:rPr>
        <w:tab/>
      </w:r>
      <w:r w:rsidRPr="0040435A">
        <w:rPr>
          <w:rFonts w:cstheme="minorHAnsi"/>
          <w:b/>
          <w:bCs/>
          <w:szCs w:val="24"/>
        </w:rPr>
        <w:t>G</w:t>
      </w:r>
      <w:r w:rsidRPr="006B1FE1">
        <w:rPr>
          <w:rFonts w:cstheme="minorHAnsi"/>
          <w:szCs w:val="24"/>
        </w:rPr>
        <w:t>eschlechtsregister</w:t>
      </w:r>
      <w:r w:rsidR="00FD3966">
        <w:rPr>
          <w:rFonts w:cstheme="minorHAnsi"/>
          <w:szCs w:val="24"/>
        </w:rPr>
        <w:t xml:space="preserve"> + kurze Erzählung</w:t>
      </w:r>
    </w:p>
    <w:p w14:paraId="77AE36C7" w14:textId="4F1F1BB3" w:rsidR="00550E71" w:rsidRPr="006B1FE1" w:rsidRDefault="00550E71" w:rsidP="00550E71">
      <w:pPr>
        <w:pStyle w:val="KeinLeerraum"/>
        <w:rPr>
          <w:rFonts w:cstheme="minorHAnsi"/>
          <w:szCs w:val="24"/>
        </w:rPr>
      </w:pPr>
      <w:r w:rsidRPr="006B1FE1">
        <w:rPr>
          <w:rFonts w:cstheme="minorHAnsi"/>
          <w:szCs w:val="24"/>
        </w:rPr>
        <w:t xml:space="preserve">3. Noah: </w:t>
      </w:r>
      <w:r w:rsidR="0040435A">
        <w:rPr>
          <w:rFonts w:cstheme="minorHAnsi"/>
          <w:szCs w:val="24"/>
        </w:rPr>
        <w:tab/>
      </w:r>
      <w:r w:rsidR="0040435A">
        <w:rPr>
          <w:rFonts w:cstheme="minorHAnsi"/>
          <w:szCs w:val="24"/>
        </w:rPr>
        <w:tab/>
      </w:r>
      <w:r w:rsidR="0040435A">
        <w:rPr>
          <w:rFonts w:cstheme="minorHAnsi"/>
          <w:szCs w:val="24"/>
        </w:rPr>
        <w:tab/>
      </w:r>
      <w:r w:rsidR="0040435A" w:rsidRPr="0040435A">
        <w:rPr>
          <w:rFonts w:cstheme="minorHAnsi"/>
          <w:b/>
          <w:bCs/>
          <w:szCs w:val="24"/>
        </w:rPr>
        <w:t>E</w:t>
      </w:r>
      <w:r w:rsidR="0040435A" w:rsidRPr="006B1FE1">
        <w:rPr>
          <w:rFonts w:cstheme="minorHAnsi"/>
          <w:szCs w:val="24"/>
        </w:rPr>
        <w:t>rzählung</w:t>
      </w:r>
      <w:r w:rsidR="0040435A">
        <w:rPr>
          <w:rFonts w:cstheme="minorHAnsi"/>
          <w:szCs w:val="24"/>
        </w:rPr>
        <w:t xml:space="preserve"> +</w:t>
      </w:r>
      <w:r w:rsidR="0040435A" w:rsidRPr="006B1FE1">
        <w:rPr>
          <w:rFonts w:cstheme="minorHAnsi"/>
          <w:szCs w:val="24"/>
        </w:rPr>
        <w:t xml:space="preserve"> </w:t>
      </w:r>
      <w:r w:rsidRPr="006B1FE1">
        <w:rPr>
          <w:rFonts w:cstheme="minorHAnsi"/>
          <w:szCs w:val="24"/>
        </w:rPr>
        <w:t>kurzes Geschlechtsregister</w:t>
      </w:r>
    </w:p>
    <w:p w14:paraId="30E2F387" w14:textId="1927120E" w:rsidR="00550E71" w:rsidRPr="006B1FE1" w:rsidRDefault="00550E71" w:rsidP="00550E71">
      <w:pPr>
        <w:pStyle w:val="KeinLeerraum"/>
        <w:rPr>
          <w:rFonts w:cstheme="minorHAnsi"/>
          <w:szCs w:val="24"/>
        </w:rPr>
      </w:pPr>
      <w:r w:rsidRPr="006B1FE1">
        <w:rPr>
          <w:rFonts w:cstheme="minorHAnsi"/>
          <w:szCs w:val="24"/>
        </w:rPr>
        <w:t xml:space="preserve">4. Noahs Söhne: </w:t>
      </w:r>
      <w:r w:rsidR="0040435A">
        <w:rPr>
          <w:rFonts w:cstheme="minorHAnsi"/>
          <w:szCs w:val="24"/>
        </w:rPr>
        <w:tab/>
      </w:r>
      <w:r w:rsidR="0040435A">
        <w:rPr>
          <w:rFonts w:cstheme="minorHAnsi"/>
          <w:szCs w:val="24"/>
        </w:rPr>
        <w:tab/>
      </w:r>
      <w:r w:rsidRPr="0040435A">
        <w:rPr>
          <w:rFonts w:cstheme="minorHAnsi"/>
          <w:b/>
          <w:bCs/>
          <w:szCs w:val="24"/>
        </w:rPr>
        <w:t>G</w:t>
      </w:r>
      <w:r w:rsidRPr="006B1FE1">
        <w:rPr>
          <w:rFonts w:cstheme="minorHAnsi"/>
          <w:szCs w:val="24"/>
        </w:rPr>
        <w:t>eschlechtsregister + kurze Erzählung</w:t>
      </w:r>
    </w:p>
    <w:p w14:paraId="1A640E8E" w14:textId="588984CF" w:rsidR="00550E71" w:rsidRPr="006B1FE1" w:rsidRDefault="00550E71" w:rsidP="00550E71">
      <w:pPr>
        <w:pStyle w:val="KeinLeerraum"/>
        <w:rPr>
          <w:rFonts w:cstheme="minorHAnsi"/>
          <w:szCs w:val="24"/>
        </w:rPr>
      </w:pPr>
      <w:r w:rsidRPr="006B1FE1">
        <w:rPr>
          <w:rFonts w:cstheme="minorHAnsi"/>
          <w:szCs w:val="24"/>
        </w:rPr>
        <w:t xml:space="preserve">5. Sem: </w:t>
      </w:r>
      <w:r w:rsidR="0040435A">
        <w:rPr>
          <w:rFonts w:cstheme="minorHAnsi"/>
          <w:szCs w:val="24"/>
        </w:rPr>
        <w:tab/>
      </w:r>
      <w:r w:rsidR="0040435A">
        <w:rPr>
          <w:rFonts w:cstheme="minorHAnsi"/>
          <w:szCs w:val="24"/>
        </w:rPr>
        <w:tab/>
      </w:r>
      <w:r w:rsidR="0040435A">
        <w:rPr>
          <w:rFonts w:cstheme="minorHAnsi"/>
          <w:szCs w:val="24"/>
        </w:rPr>
        <w:tab/>
      </w:r>
      <w:r w:rsidRPr="0040435A">
        <w:rPr>
          <w:rFonts w:cstheme="minorHAnsi"/>
          <w:b/>
          <w:bCs/>
          <w:szCs w:val="24"/>
        </w:rPr>
        <w:t>G</w:t>
      </w:r>
      <w:r w:rsidRPr="006B1FE1">
        <w:rPr>
          <w:rFonts w:cstheme="minorHAnsi"/>
          <w:szCs w:val="24"/>
        </w:rPr>
        <w:t>eschlechtsregister</w:t>
      </w:r>
    </w:p>
    <w:p w14:paraId="0B185E48" w14:textId="2C67C111" w:rsidR="00550E71" w:rsidRPr="006B1FE1" w:rsidRDefault="00550E71" w:rsidP="00550E71">
      <w:pPr>
        <w:pStyle w:val="KeinLeerraum"/>
        <w:rPr>
          <w:rFonts w:cstheme="minorHAnsi"/>
          <w:szCs w:val="24"/>
        </w:rPr>
      </w:pPr>
      <w:r w:rsidRPr="006B1FE1">
        <w:rPr>
          <w:rFonts w:cstheme="minorHAnsi"/>
          <w:szCs w:val="24"/>
        </w:rPr>
        <w:t xml:space="preserve">6. Terach: </w:t>
      </w:r>
      <w:r w:rsidR="0040435A">
        <w:rPr>
          <w:rFonts w:cstheme="minorHAnsi"/>
          <w:szCs w:val="24"/>
        </w:rPr>
        <w:tab/>
      </w:r>
      <w:r w:rsidR="0040435A">
        <w:rPr>
          <w:rFonts w:cstheme="minorHAnsi"/>
          <w:szCs w:val="24"/>
        </w:rPr>
        <w:tab/>
      </w:r>
      <w:r w:rsidR="0040435A">
        <w:rPr>
          <w:rFonts w:cstheme="minorHAnsi"/>
          <w:szCs w:val="24"/>
        </w:rPr>
        <w:tab/>
      </w:r>
      <w:r w:rsidR="0040435A" w:rsidRPr="0040435A">
        <w:rPr>
          <w:rFonts w:cstheme="minorHAnsi"/>
          <w:b/>
          <w:bCs/>
          <w:szCs w:val="24"/>
        </w:rPr>
        <w:t>E</w:t>
      </w:r>
      <w:r w:rsidR="0040435A" w:rsidRPr="006B1FE1">
        <w:rPr>
          <w:rFonts w:cstheme="minorHAnsi"/>
          <w:szCs w:val="24"/>
        </w:rPr>
        <w:t xml:space="preserve">rzählung </w:t>
      </w:r>
      <w:r w:rsidR="0040435A">
        <w:rPr>
          <w:rFonts w:cstheme="minorHAnsi"/>
          <w:szCs w:val="24"/>
        </w:rPr>
        <w:t xml:space="preserve">+ </w:t>
      </w:r>
      <w:r w:rsidRPr="006B1FE1">
        <w:rPr>
          <w:rFonts w:cstheme="minorHAnsi"/>
          <w:szCs w:val="24"/>
        </w:rPr>
        <w:t xml:space="preserve">kurzes </w:t>
      </w:r>
      <w:r w:rsidRPr="0040435A">
        <w:rPr>
          <w:rFonts w:cstheme="minorHAnsi"/>
          <w:szCs w:val="24"/>
        </w:rPr>
        <w:t>G</w:t>
      </w:r>
      <w:r w:rsidRPr="006B1FE1">
        <w:rPr>
          <w:rFonts w:cstheme="minorHAnsi"/>
          <w:szCs w:val="24"/>
        </w:rPr>
        <w:t xml:space="preserve">eschlechtsregister </w:t>
      </w:r>
    </w:p>
    <w:p w14:paraId="43CC1AA5" w14:textId="7ADF869A" w:rsidR="00550E71" w:rsidRPr="006B1FE1" w:rsidRDefault="00550E71" w:rsidP="00550E71">
      <w:pPr>
        <w:pStyle w:val="KeinLeerraum"/>
        <w:rPr>
          <w:rFonts w:cstheme="minorHAnsi"/>
          <w:szCs w:val="24"/>
        </w:rPr>
      </w:pPr>
      <w:r w:rsidRPr="006B1FE1">
        <w:rPr>
          <w:rFonts w:cstheme="minorHAnsi"/>
          <w:szCs w:val="24"/>
        </w:rPr>
        <w:t xml:space="preserve">7. Ismael: </w:t>
      </w:r>
      <w:r w:rsidR="0040435A">
        <w:rPr>
          <w:rFonts w:cstheme="minorHAnsi"/>
          <w:szCs w:val="24"/>
        </w:rPr>
        <w:tab/>
      </w:r>
      <w:r w:rsidR="0040435A">
        <w:rPr>
          <w:rFonts w:cstheme="minorHAnsi"/>
          <w:szCs w:val="24"/>
        </w:rPr>
        <w:tab/>
      </w:r>
      <w:r w:rsidR="0040435A">
        <w:rPr>
          <w:rFonts w:cstheme="minorHAnsi"/>
          <w:szCs w:val="24"/>
        </w:rPr>
        <w:tab/>
      </w:r>
      <w:r w:rsidRPr="0040435A">
        <w:rPr>
          <w:rFonts w:cstheme="minorHAnsi"/>
          <w:b/>
          <w:bCs/>
          <w:szCs w:val="24"/>
        </w:rPr>
        <w:t>G</w:t>
      </w:r>
      <w:r w:rsidRPr="006B1FE1">
        <w:rPr>
          <w:rFonts w:cstheme="minorHAnsi"/>
          <w:szCs w:val="24"/>
        </w:rPr>
        <w:t>eschlechtsregister</w:t>
      </w:r>
    </w:p>
    <w:p w14:paraId="5D630C53" w14:textId="01E03B72" w:rsidR="00550E71" w:rsidRPr="006B1FE1" w:rsidRDefault="00550E71" w:rsidP="00550E71">
      <w:pPr>
        <w:pStyle w:val="KeinLeerraum"/>
        <w:rPr>
          <w:rFonts w:cstheme="minorHAnsi"/>
          <w:szCs w:val="24"/>
        </w:rPr>
      </w:pPr>
      <w:r w:rsidRPr="006B1FE1">
        <w:rPr>
          <w:rFonts w:cstheme="minorHAnsi"/>
          <w:szCs w:val="24"/>
        </w:rPr>
        <w:t xml:space="preserve">8. Isaak: </w:t>
      </w:r>
      <w:r w:rsidR="0040435A">
        <w:rPr>
          <w:rFonts w:cstheme="minorHAnsi"/>
          <w:szCs w:val="24"/>
        </w:rPr>
        <w:tab/>
      </w:r>
      <w:r w:rsidR="0040435A">
        <w:rPr>
          <w:rFonts w:cstheme="minorHAnsi"/>
          <w:szCs w:val="24"/>
        </w:rPr>
        <w:tab/>
      </w:r>
      <w:r w:rsidR="0040435A">
        <w:rPr>
          <w:rFonts w:cstheme="minorHAnsi"/>
          <w:szCs w:val="24"/>
        </w:rPr>
        <w:tab/>
      </w:r>
      <w:r w:rsidRPr="0040435A">
        <w:rPr>
          <w:rFonts w:cstheme="minorHAnsi"/>
          <w:b/>
          <w:bCs/>
          <w:szCs w:val="24"/>
        </w:rPr>
        <w:t>E</w:t>
      </w:r>
      <w:r w:rsidRPr="006B1FE1">
        <w:rPr>
          <w:rFonts w:cstheme="minorHAnsi"/>
          <w:szCs w:val="24"/>
        </w:rPr>
        <w:t>rzählung</w:t>
      </w:r>
    </w:p>
    <w:p w14:paraId="1DE0F008" w14:textId="3DE6F153" w:rsidR="00550E71" w:rsidRDefault="00550E71" w:rsidP="00550E71">
      <w:pPr>
        <w:pStyle w:val="KeinLeerraum"/>
        <w:rPr>
          <w:rFonts w:cstheme="minorHAnsi"/>
          <w:szCs w:val="24"/>
        </w:rPr>
      </w:pPr>
      <w:r w:rsidRPr="006B1FE1">
        <w:rPr>
          <w:rFonts w:cstheme="minorHAnsi"/>
          <w:szCs w:val="24"/>
        </w:rPr>
        <w:t>9. Esau</w:t>
      </w:r>
      <w:r>
        <w:rPr>
          <w:rFonts w:cstheme="minorHAnsi"/>
          <w:szCs w:val="24"/>
        </w:rPr>
        <w:t xml:space="preserve"> I</w:t>
      </w:r>
      <w:r w:rsidRPr="006B1FE1">
        <w:rPr>
          <w:rFonts w:cstheme="minorHAnsi"/>
          <w:szCs w:val="24"/>
        </w:rPr>
        <w:t xml:space="preserve">: </w:t>
      </w:r>
      <w:r w:rsidR="0040435A">
        <w:rPr>
          <w:rFonts w:cstheme="minorHAnsi"/>
          <w:szCs w:val="24"/>
        </w:rPr>
        <w:tab/>
      </w:r>
      <w:r w:rsidR="0040435A">
        <w:rPr>
          <w:rFonts w:cstheme="minorHAnsi"/>
          <w:szCs w:val="24"/>
        </w:rPr>
        <w:tab/>
      </w:r>
      <w:r w:rsidR="0040435A">
        <w:rPr>
          <w:rFonts w:cstheme="minorHAnsi"/>
          <w:szCs w:val="24"/>
        </w:rPr>
        <w:tab/>
      </w:r>
      <w:r w:rsidRPr="0040435A">
        <w:rPr>
          <w:rFonts w:cstheme="minorHAnsi"/>
          <w:b/>
          <w:bCs/>
          <w:szCs w:val="24"/>
        </w:rPr>
        <w:t>G</w:t>
      </w:r>
      <w:r w:rsidRPr="006B1FE1">
        <w:rPr>
          <w:rFonts w:cstheme="minorHAnsi"/>
          <w:szCs w:val="24"/>
        </w:rPr>
        <w:t>eschlechtsregister</w:t>
      </w:r>
      <w:r w:rsidR="001E6D0B">
        <w:rPr>
          <w:rFonts w:cstheme="minorHAnsi"/>
          <w:szCs w:val="24"/>
        </w:rPr>
        <w:t xml:space="preserve"> + sehr kurze Erzählung</w:t>
      </w:r>
    </w:p>
    <w:p w14:paraId="16018050" w14:textId="1396EB8D" w:rsidR="00550E71" w:rsidRPr="006B1FE1" w:rsidRDefault="00550E71" w:rsidP="00550E71">
      <w:pPr>
        <w:pStyle w:val="KeinLeerraum"/>
        <w:rPr>
          <w:rFonts w:cstheme="minorHAnsi"/>
          <w:szCs w:val="24"/>
        </w:rPr>
      </w:pPr>
      <w:r>
        <w:rPr>
          <w:rFonts w:cstheme="minorHAnsi"/>
          <w:szCs w:val="24"/>
        </w:rPr>
        <w:t>10</w:t>
      </w:r>
      <w:r w:rsidRPr="006B1FE1">
        <w:rPr>
          <w:rFonts w:cstheme="minorHAnsi"/>
          <w:szCs w:val="24"/>
        </w:rPr>
        <w:t>. Esau</w:t>
      </w:r>
      <w:r>
        <w:rPr>
          <w:rFonts w:cstheme="minorHAnsi"/>
          <w:szCs w:val="24"/>
        </w:rPr>
        <w:t xml:space="preserve"> II</w:t>
      </w:r>
      <w:r w:rsidRPr="006B1FE1">
        <w:rPr>
          <w:rFonts w:cstheme="minorHAnsi"/>
          <w:szCs w:val="24"/>
        </w:rPr>
        <w:t xml:space="preserve">: </w:t>
      </w:r>
      <w:r w:rsidR="0040435A">
        <w:rPr>
          <w:rFonts w:cstheme="minorHAnsi"/>
          <w:szCs w:val="24"/>
        </w:rPr>
        <w:tab/>
      </w:r>
      <w:r w:rsidR="0040435A">
        <w:rPr>
          <w:rFonts w:cstheme="minorHAnsi"/>
          <w:szCs w:val="24"/>
        </w:rPr>
        <w:tab/>
      </w:r>
      <w:r w:rsidR="0040435A">
        <w:rPr>
          <w:rFonts w:cstheme="minorHAnsi"/>
          <w:szCs w:val="24"/>
        </w:rPr>
        <w:tab/>
      </w:r>
      <w:r w:rsidRPr="0040435A">
        <w:rPr>
          <w:rFonts w:cstheme="minorHAnsi"/>
          <w:b/>
          <w:bCs/>
          <w:szCs w:val="24"/>
        </w:rPr>
        <w:t>G</w:t>
      </w:r>
      <w:r w:rsidRPr="006B1FE1">
        <w:rPr>
          <w:rFonts w:cstheme="minorHAnsi"/>
          <w:szCs w:val="24"/>
        </w:rPr>
        <w:t>eschlechtsregister</w:t>
      </w:r>
    </w:p>
    <w:p w14:paraId="7F06B9E3" w14:textId="2AD0B235" w:rsidR="00550E71" w:rsidRPr="006B1FE1" w:rsidRDefault="00550E71" w:rsidP="00550E71">
      <w:pPr>
        <w:pStyle w:val="KeinLeerraum"/>
        <w:rPr>
          <w:rFonts w:cstheme="minorHAnsi"/>
          <w:szCs w:val="24"/>
        </w:rPr>
      </w:pPr>
      <w:r w:rsidRPr="006B1FE1">
        <w:rPr>
          <w:rFonts w:cstheme="minorHAnsi"/>
          <w:szCs w:val="24"/>
        </w:rPr>
        <w:t>1</w:t>
      </w:r>
      <w:r>
        <w:rPr>
          <w:rFonts w:cstheme="minorHAnsi"/>
          <w:szCs w:val="24"/>
        </w:rPr>
        <w:t>1</w:t>
      </w:r>
      <w:r w:rsidR="0040435A">
        <w:rPr>
          <w:rFonts w:cstheme="minorHAnsi"/>
          <w:szCs w:val="24"/>
        </w:rPr>
        <w:t>.</w:t>
      </w:r>
      <w:r w:rsidRPr="006B1FE1">
        <w:rPr>
          <w:rFonts w:cstheme="minorHAnsi"/>
          <w:szCs w:val="24"/>
        </w:rPr>
        <w:t xml:space="preserve"> Jakob: </w:t>
      </w:r>
      <w:r w:rsidR="0040435A">
        <w:rPr>
          <w:rFonts w:cstheme="minorHAnsi"/>
          <w:szCs w:val="24"/>
        </w:rPr>
        <w:tab/>
      </w:r>
      <w:r w:rsidR="0040435A">
        <w:rPr>
          <w:rFonts w:cstheme="minorHAnsi"/>
          <w:szCs w:val="24"/>
        </w:rPr>
        <w:tab/>
      </w:r>
      <w:r w:rsidR="0040435A">
        <w:rPr>
          <w:rFonts w:cstheme="minorHAnsi"/>
          <w:szCs w:val="24"/>
        </w:rPr>
        <w:tab/>
      </w:r>
      <w:r w:rsidRPr="0040435A">
        <w:rPr>
          <w:rFonts w:cstheme="minorHAnsi"/>
          <w:b/>
          <w:bCs/>
          <w:szCs w:val="24"/>
        </w:rPr>
        <w:t>E</w:t>
      </w:r>
      <w:r w:rsidRPr="006B1FE1">
        <w:rPr>
          <w:rFonts w:cstheme="minorHAnsi"/>
          <w:szCs w:val="24"/>
        </w:rPr>
        <w:t>rzählung</w:t>
      </w:r>
    </w:p>
    <w:p w14:paraId="401647C1" w14:textId="77777777" w:rsidR="00550E71" w:rsidRPr="006B1FE1" w:rsidRDefault="00550E71" w:rsidP="00550E71">
      <w:pPr>
        <w:pStyle w:val="KeinLeerraum"/>
        <w:rPr>
          <w:rFonts w:cstheme="minorHAnsi"/>
          <w:szCs w:val="24"/>
        </w:rPr>
      </w:pPr>
    </w:p>
    <w:p w14:paraId="31CB8E8E" w14:textId="23B34672" w:rsidR="00550E71" w:rsidRPr="006B1FE1" w:rsidRDefault="004A0E7E" w:rsidP="00550E71">
      <w:pPr>
        <w:pStyle w:val="KeinLeerraum"/>
        <w:rPr>
          <w:rFonts w:cstheme="minorHAnsi"/>
          <w:szCs w:val="24"/>
        </w:rPr>
      </w:pPr>
      <w:r>
        <w:rPr>
          <w:rFonts w:cstheme="minorHAnsi"/>
          <w:szCs w:val="24"/>
        </w:rPr>
        <w:t xml:space="preserve">In der Reihenfolge der Genesis-Toledots </w:t>
      </w:r>
      <w:r w:rsidR="00550E71" w:rsidRPr="006B1FE1">
        <w:rPr>
          <w:rFonts w:cstheme="minorHAnsi"/>
          <w:szCs w:val="24"/>
        </w:rPr>
        <w:t>gibt so etwas wie ein Muster in der Abwechslung</w:t>
      </w:r>
      <w:r>
        <w:rPr>
          <w:rFonts w:cstheme="minorHAnsi"/>
          <w:szCs w:val="24"/>
        </w:rPr>
        <w:t xml:space="preserve"> von Erzählungen und </w:t>
      </w:r>
      <w:r w:rsidR="00550E71" w:rsidRPr="006B1FE1">
        <w:rPr>
          <w:rFonts w:cstheme="minorHAnsi"/>
          <w:szCs w:val="24"/>
        </w:rPr>
        <w:t>Geschlechtsregister</w:t>
      </w:r>
      <w:r>
        <w:rPr>
          <w:rFonts w:cstheme="minorHAnsi"/>
          <w:szCs w:val="24"/>
        </w:rPr>
        <w:t>. Auch ist zu erkennen, dass</w:t>
      </w:r>
      <w:r w:rsidR="00550E71" w:rsidRPr="006B1FE1">
        <w:rPr>
          <w:rFonts w:cstheme="minorHAnsi"/>
          <w:szCs w:val="24"/>
        </w:rPr>
        <w:t xml:space="preserve"> </w:t>
      </w:r>
      <w:r>
        <w:rPr>
          <w:rFonts w:cstheme="minorHAnsi"/>
          <w:szCs w:val="24"/>
        </w:rPr>
        <w:t>im Verlaufe des Genesis, in Bezug auf den Umfang (Versanzahl) es eine kontinuierliche Verschiebung gibt hin zur Erzählung. In der Folge wird das Genesisbuch abgeschlossen mit einer langen Erzählung, nämlich der Toledot Jakobs, d.h. der Joseferzählung.</w:t>
      </w:r>
    </w:p>
    <w:p w14:paraId="59EC43F3" w14:textId="0056ADB9" w:rsidR="00550E71" w:rsidRPr="006B1FE1" w:rsidRDefault="00550E71" w:rsidP="004A0E7E">
      <w:pPr>
        <w:pStyle w:val="KeinLeerraum"/>
        <w:ind w:firstLine="709"/>
        <w:rPr>
          <w:rFonts w:cstheme="minorHAnsi"/>
          <w:szCs w:val="24"/>
        </w:rPr>
      </w:pPr>
      <w:r w:rsidRPr="006B1FE1">
        <w:rPr>
          <w:rFonts w:cstheme="minorHAnsi"/>
          <w:szCs w:val="24"/>
        </w:rPr>
        <w:t>Nach Terachs Toledot fallen die Kombinationsabschnitte</w:t>
      </w:r>
      <w:r w:rsidR="004A0E7E">
        <w:rPr>
          <w:rFonts w:cstheme="minorHAnsi"/>
          <w:szCs w:val="24"/>
        </w:rPr>
        <w:t xml:space="preserve"> </w:t>
      </w:r>
      <w:r w:rsidR="0005366A">
        <w:rPr>
          <w:rFonts w:cstheme="minorHAnsi"/>
          <w:szCs w:val="24"/>
        </w:rPr>
        <w:t>"Erzählung + Geschlechtsregister"</w:t>
      </w:r>
      <w:r w:rsidRPr="006B1FE1">
        <w:rPr>
          <w:rFonts w:cstheme="minorHAnsi"/>
          <w:szCs w:val="24"/>
        </w:rPr>
        <w:t xml:space="preserve"> vollständig weg. Es gibt zwar noch Ge</w:t>
      </w:r>
      <w:r w:rsidR="0005366A">
        <w:rPr>
          <w:rFonts w:cstheme="minorHAnsi"/>
          <w:szCs w:val="24"/>
        </w:rPr>
        <w:t>schlechtsregister</w:t>
      </w:r>
      <w:r w:rsidRPr="006B1FE1">
        <w:rPr>
          <w:rFonts w:cstheme="minorHAnsi"/>
          <w:szCs w:val="24"/>
        </w:rPr>
        <w:t xml:space="preserve">, aber sie sind nicht mit den langen Erzählungen der Isaak- und Jakob-Abschnitte verbunden. Noah, Noahs Söhne und Terach </w:t>
      </w:r>
      <w:r w:rsidR="009B7458">
        <w:rPr>
          <w:rFonts w:cstheme="minorHAnsi"/>
          <w:szCs w:val="24"/>
        </w:rPr>
        <w:t>(er)</w:t>
      </w:r>
      <w:r w:rsidRPr="006B1FE1">
        <w:rPr>
          <w:rFonts w:cstheme="minorHAnsi"/>
          <w:szCs w:val="24"/>
        </w:rPr>
        <w:t>zeugen alle Nachkommen</w:t>
      </w:r>
      <w:r w:rsidR="0005366A">
        <w:rPr>
          <w:rFonts w:cstheme="minorHAnsi"/>
          <w:szCs w:val="24"/>
        </w:rPr>
        <w:t xml:space="preserve"> (Geschlechtsregister)</w:t>
      </w:r>
      <w:r w:rsidRPr="006B1FE1">
        <w:rPr>
          <w:rFonts w:cstheme="minorHAnsi"/>
          <w:szCs w:val="24"/>
        </w:rPr>
        <w:t xml:space="preserve"> und </w:t>
      </w:r>
      <w:r w:rsidR="0005366A">
        <w:rPr>
          <w:rFonts w:cstheme="minorHAnsi"/>
          <w:szCs w:val="24"/>
        </w:rPr>
        <w:t>Erzählungen</w:t>
      </w:r>
      <w:r w:rsidRPr="006B1FE1">
        <w:rPr>
          <w:rFonts w:cstheme="minorHAnsi"/>
          <w:szCs w:val="24"/>
        </w:rPr>
        <w:t xml:space="preserve">; Isaak und Jakob </w:t>
      </w:r>
      <w:r w:rsidR="009B7458">
        <w:rPr>
          <w:rFonts w:cstheme="minorHAnsi"/>
          <w:szCs w:val="24"/>
        </w:rPr>
        <w:t>(</w:t>
      </w:r>
      <w:r w:rsidRPr="006B1FE1">
        <w:rPr>
          <w:rFonts w:cstheme="minorHAnsi"/>
          <w:szCs w:val="24"/>
        </w:rPr>
        <w:t>er</w:t>
      </w:r>
      <w:r w:rsidR="009B7458">
        <w:rPr>
          <w:rFonts w:cstheme="minorHAnsi"/>
          <w:szCs w:val="24"/>
        </w:rPr>
        <w:t>)</w:t>
      </w:r>
      <w:r w:rsidRPr="006B1FE1">
        <w:rPr>
          <w:rFonts w:cstheme="minorHAnsi"/>
          <w:szCs w:val="24"/>
        </w:rPr>
        <w:t xml:space="preserve">zeugen nur </w:t>
      </w:r>
      <w:r w:rsidR="0005366A">
        <w:rPr>
          <w:rFonts w:cstheme="minorHAnsi"/>
          <w:szCs w:val="24"/>
        </w:rPr>
        <w:t>Erzählungen</w:t>
      </w:r>
      <w:r w:rsidRPr="006B1FE1">
        <w:rPr>
          <w:rFonts w:cstheme="minorHAnsi"/>
          <w:szCs w:val="24"/>
        </w:rPr>
        <w:t xml:space="preserve">, während Ismael und Esau, </w:t>
      </w:r>
      <w:r w:rsidR="0005366A">
        <w:rPr>
          <w:rFonts w:cstheme="minorHAnsi"/>
          <w:szCs w:val="24"/>
        </w:rPr>
        <w:t xml:space="preserve">zwar von Abraham, bzw. Isaak abstammen, aber nicht der Linie der Verheissung entsprechen, </w:t>
      </w:r>
      <w:r w:rsidRPr="006B1FE1">
        <w:rPr>
          <w:rFonts w:cstheme="minorHAnsi"/>
          <w:szCs w:val="24"/>
        </w:rPr>
        <w:t xml:space="preserve">nur Söhne und Töchter </w:t>
      </w:r>
      <w:r w:rsidR="009B7458">
        <w:rPr>
          <w:rFonts w:cstheme="minorHAnsi"/>
          <w:szCs w:val="24"/>
        </w:rPr>
        <w:t>(</w:t>
      </w:r>
      <w:r w:rsidRPr="006B1FE1">
        <w:rPr>
          <w:rFonts w:cstheme="minorHAnsi"/>
          <w:szCs w:val="24"/>
        </w:rPr>
        <w:t>er</w:t>
      </w:r>
      <w:r w:rsidR="009B7458">
        <w:rPr>
          <w:rFonts w:cstheme="minorHAnsi"/>
          <w:szCs w:val="24"/>
        </w:rPr>
        <w:t>)</w:t>
      </w:r>
      <w:r w:rsidRPr="006B1FE1">
        <w:rPr>
          <w:rFonts w:cstheme="minorHAnsi"/>
          <w:szCs w:val="24"/>
        </w:rPr>
        <w:t>zeugen</w:t>
      </w:r>
      <w:r w:rsidR="0005366A">
        <w:rPr>
          <w:rFonts w:cstheme="minorHAnsi"/>
          <w:szCs w:val="24"/>
        </w:rPr>
        <w:t xml:space="preserve">, d.h. </w:t>
      </w:r>
      <w:r w:rsidR="00D47F34">
        <w:rPr>
          <w:rFonts w:cstheme="minorHAnsi"/>
          <w:szCs w:val="24"/>
        </w:rPr>
        <w:t xml:space="preserve">"nur" </w:t>
      </w:r>
      <w:r w:rsidR="0005366A">
        <w:rPr>
          <w:rFonts w:cstheme="minorHAnsi"/>
          <w:szCs w:val="24"/>
        </w:rPr>
        <w:t>Geschlechtsregister</w:t>
      </w:r>
      <w:r w:rsidR="00D47F34">
        <w:rPr>
          <w:rFonts w:cstheme="minorHAnsi"/>
          <w:szCs w:val="24"/>
        </w:rPr>
        <w:t xml:space="preserve"> hervorbringen (Toledot)</w:t>
      </w:r>
      <w:r w:rsidRPr="006B1FE1">
        <w:rPr>
          <w:rFonts w:cstheme="minorHAnsi"/>
          <w:szCs w:val="24"/>
        </w:rPr>
        <w:t>.</w:t>
      </w:r>
    </w:p>
    <w:p w14:paraId="533CE618" w14:textId="254340DE" w:rsidR="00550E71" w:rsidRPr="006B1FE1" w:rsidRDefault="00550E71" w:rsidP="0037478F">
      <w:pPr>
        <w:pStyle w:val="KeinLeerraum"/>
        <w:ind w:firstLine="709"/>
        <w:rPr>
          <w:rFonts w:cstheme="minorHAnsi"/>
          <w:szCs w:val="24"/>
        </w:rPr>
      </w:pPr>
      <w:r w:rsidRPr="006B1FE1">
        <w:rPr>
          <w:rFonts w:cstheme="minorHAnsi"/>
          <w:szCs w:val="24"/>
        </w:rPr>
        <w:t>Bemerkenswert sind die Einzelpersonen, die erzählerisch behandelt werden: Noah, Abraham, Isaak</w:t>
      </w:r>
      <w:r w:rsidR="00D47F34">
        <w:rPr>
          <w:rFonts w:cstheme="minorHAnsi"/>
          <w:szCs w:val="24"/>
        </w:rPr>
        <w:t xml:space="preserve">, </w:t>
      </w:r>
      <w:r w:rsidRPr="006B1FE1">
        <w:rPr>
          <w:rFonts w:cstheme="minorHAnsi"/>
          <w:szCs w:val="24"/>
        </w:rPr>
        <w:t>Jakob und Joseph. Dies</w:t>
      </w:r>
      <w:r w:rsidR="0037478F">
        <w:rPr>
          <w:rFonts w:cstheme="minorHAnsi"/>
          <w:szCs w:val="24"/>
        </w:rPr>
        <w:t>e</w:t>
      </w:r>
      <w:r w:rsidRPr="006B1FE1">
        <w:rPr>
          <w:rFonts w:cstheme="minorHAnsi"/>
          <w:szCs w:val="24"/>
        </w:rPr>
        <w:t xml:space="preserve"> sind eindeutig die Personen, die für </w:t>
      </w:r>
      <w:r w:rsidR="0037478F">
        <w:rPr>
          <w:rFonts w:cstheme="minorHAnsi"/>
          <w:szCs w:val="24"/>
        </w:rPr>
        <w:t xml:space="preserve">Mose in seinem Verfassen des Genesisbuches als Schlüsselpersonen gelten. Noah als Ursprung aller Völker, inkl. Israel. </w:t>
      </w:r>
      <w:r w:rsidR="00D47F34" w:rsidRPr="006B1FE1">
        <w:rPr>
          <w:rFonts w:cstheme="minorHAnsi"/>
          <w:szCs w:val="24"/>
        </w:rPr>
        <w:t>Abraham, Isaak</w:t>
      </w:r>
      <w:r w:rsidR="00D47F34">
        <w:rPr>
          <w:rFonts w:cstheme="minorHAnsi"/>
          <w:szCs w:val="24"/>
        </w:rPr>
        <w:t xml:space="preserve">, </w:t>
      </w:r>
      <w:r w:rsidR="00D47F34" w:rsidRPr="006B1FE1">
        <w:rPr>
          <w:rFonts w:cstheme="minorHAnsi"/>
          <w:szCs w:val="24"/>
        </w:rPr>
        <w:t xml:space="preserve">Jakob und Joseph </w:t>
      </w:r>
      <w:r w:rsidR="00D47F34">
        <w:rPr>
          <w:rFonts w:cstheme="minorHAnsi"/>
          <w:szCs w:val="24"/>
        </w:rPr>
        <w:t>bilden den Anfang des Geschlechtsregisters des unter allen anderen Nationen von Gott auserwählte Volk Israel.</w:t>
      </w:r>
    </w:p>
    <w:p w14:paraId="66961458" w14:textId="55E42C19" w:rsidR="00550E71" w:rsidRPr="006B1FE1" w:rsidRDefault="00550E71" w:rsidP="00D47F34">
      <w:pPr>
        <w:pStyle w:val="KeinLeerraum"/>
        <w:ind w:firstLine="709"/>
        <w:rPr>
          <w:rFonts w:cstheme="minorHAnsi"/>
          <w:szCs w:val="24"/>
        </w:rPr>
      </w:pPr>
      <w:r w:rsidRPr="006B1FE1">
        <w:rPr>
          <w:rFonts w:cstheme="minorHAnsi"/>
          <w:szCs w:val="24"/>
        </w:rPr>
        <w:t xml:space="preserve">Letztendlich lässt sich die Bedeutung des Musters der Toledots am besten auf diese Weise zusammenfassen: Alle Völker bringen Menschen hervor, aber die Geschichte der Welt wird vom Volk Gottes </w:t>
      </w:r>
      <w:r w:rsidR="00D47F34">
        <w:rPr>
          <w:rFonts w:cstheme="minorHAnsi"/>
          <w:szCs w:val="24"/>
        </w:rPr>
        <w:t xml:space="preserve">geprägt und </w:t>
      </w:r>
      <w:r w:rsidRPr="006B1FE1">
        <w:rPr>
          <w:rFonts w:cstheme="minorHAnsi"/>
          <w:szCs w:val="24"/>
        </w:rPr>
        <w:t>getragen. Oder</w:t>
      </w:r>
      <w:r w:rsidR="00D47F34">
        <w:rPr>
          <w:rFonts w:cstheme="minorHAnsi"/>
          <w:szCs w:val="24"/>
        </w:rPr>
        <w:t xml:space="preserve"> anders</w:t>
      </w:r>
      <w:r w:rsidRPr="006B1FE1">
        <w:rPr>
          <w:rFonts w:cstheme="minorHAnsi"/>
          <w:szCs w:val="24"/>
        </w:rPr>
        <w:t xml:space="preserve"> formuliert: Alle </w:t>
      </w:r>
      <w:r w:rsidR="00D47F34">
        <w:rPr>
          <w:rFonts w:cstheme="minorHAnsi"/>
          <w:szCs w:val="24"/>
        </w:rPr>
        <w:t xml:space="preserve">Völker, bzw. Menschen </w:t>
      </w:r>
      <w:r w:rsidRPr="006B1FE1">
        <w:rPr>
          <w:rFonts w:cstheme="minorHAnsi"/>
          <w:szCs w:val="24"/>
        </w:rPr>
        <w:t xml:space="preserve">bringen Dinge hervor, aber </w:t>
      </w:r>
      <w:r w:rsidR="00D47F34">
        <w:rPr>
          <w:rFonts w:cstheme="minorHAnsi"/>
          <w:szCs w:val="24"/>
        </w:rPr>
        <w:t xml:space="preserve">nur die gottesfürchtige Linie, d.h. der gläubige Überrest </w:t>
      </w:r>
      <w:r w:rsidRPr="006B1FE1">
        <w:rPr>
          <w:rFonts w:cstheme="minorHAnsi"/>
          <w:szCs w:val="24"/>
        </w:rPr>
        <w:t>ist es, d</w:t>
      </w:r>
      <w:r w:rsidR="00D47F34">
        <w:rPr>
          <w:rFonts w:cstheme="minorHAnsi"/>
          <w:szCs w:val="24"/>
        </w:rPr>
        <w:t>er</w:t>
      </w:r>
      <w:r w:rsidRPr="006B1FE1">
        <w:rPr>
          <w:rFonts w:cstheme="minorHAnsi"/>
          <w:szCs w:val="24"/>
        </w:rPr>
        <w:t xml:space="preserve"> Heilsgeschichte </w:t>
      </w:r>
      <w:r w:rsidR="00D47F34">
        <w:rPr>
          <w:rFonts w:cstheme="minorHAnsi"/>
          <w:szCs w:val="24"/>
        </w:rPr>
        <w:t xml:space="preserve">schreibt und somit </w:t>
      </w:r>
      <w:r w:rsidRPr="006B1FE1">
        <w:rPr>
          <w:rFonts w:cstheme="minorHAnsi"/>
          <w:szCs w:val="24"/>
        </w:rPr>
        <w:t>heilsgeschichtliche Ereignisse hervorbringt</w:t>
      </w:r>
      <w:r w:rsidR="00D47F34">
        <w:rPr>
          <w:rFonts w:cstheme="minorHAnsi"/>
          <w:szCs w:val="24"/>
        </w:rPr>
        <w:t xml:space="preserve"> (Toledot)</w:t>
      </w:r>
      <w:r w:rsidRPr="006B1FE1">
        <w:rPr>
          <w:rFonts w:cstheme="minorHAnsi"/>
          <w:szCs w:val="24"/>
        </w:rPr>
        <w:t>.</w:t>
      </w:r>
    </w:p>
    <w:p w14:paraId="05138A37" w14:textId="0B796817" w:rsidR="00550E71" w:rsidRDefault="00550E71" w:rsidP="004617DF">
      <w:pPr>
        <w:pStyle w:val="KeinLeerraum"/>
        <w:rPr>
          <w:rFonts w:cs="Calibri"/>
          <w:color w:val="2C1F2D"/>
          <w:szCs w:val="24"/>
          <w:lang w:eastAsia="de-CH"/>
        </w:rPr>
      </w:pPr>
    </w:p>
    <w:p w14:paraId="4B9AEA4F" w14:textId="111BBC22" w:rsidR="004D7671" w:rsidRDefault="004D7671" w:rsidP="004617DF">
      <w:pPr>
        <w:pStyle w:val="KeinLeerraum"/>
        <w:rPr>
          <w:rFonts w:cs="Calibri"/>
          <w:color w:val="2C1F2D"/>
          <w:szCs w:val="24"/>
          <w:lang w:eastAsia="de-CH"/>
        </w:rPr>
      </w:pPr>
    </w:p>
    <w:p w14:paraId="700D1940" w14:textId="418E8F3B" w:rsidR="004D7671" w:rsidRDefault="004D7671" w:rsidP="004617DF">
      <w:pPr>
        <w:pStyle w:val="KeinLeerraum"/>
        <w:rPr>
          <w:rFonts w:cs="Calibri"/>
          <w:color w:val="2C1F2D"/>
          <w:szCs w:val="24"/>
          <w:lang w:eastAsia="de-CH"/>
        </w:rPr>
      </w:pPr>
    </w:p>
    <w:p w14:paraId="1519A254" w14:textId="13752678" w:rsidR="004D7671" w:rsidRDefault="004D7671" w:rsidP="004617DF">
      <w:pPr>
        <w:pStyle w:val="KeinLeerraum"/>
        <w:rPr>
          <w:rFonts w:cs="Calibri"/>
          <w:color w:val="2C1F2D"/>
          <w:szCs w:val="24"/>
          <w:lang w:eastAsia="de-CH"/>
        </w:rPr>
      </w:pPr>
    </w:p>
    <w:p w14:paraId="105174AE" w14:textId="1FF5FBB3" w:rsidR="004D7671" w:rsidRDefault="004D7671" w:rsidP="004617DF">
      <w:pPr>
        <w:pStyle w:val="KeinLeerraum"/>
        <w:rPr>
          <w:rFonts w:cs="Calibri"/>
          <w:color w:val="2C1F2D"/>
          <w:szCs w:val="24"/>
          <w:lang w:eastAsia="de-CH"/>
        </w:rPr>
      </w:pPr>
    </w:p>
    <w:p w14:paraId="3AC5B641" w14:textId="4DEDA63E" w:rsidR="004D7671" w:rsidRDefault="004D7671" w:rsidP="004617DF">
      <w:pPr>
        <w:pStyle w:val="KeinLeerraum"/>
        <w:rPr>
          <w:rFonts w:cs="Calibri"/>
          <w:color w:val="2C1F2D"/>
          <w:szCs w:val="24"/>
          <w:lang w:eastAsia="de-CH"/>
        </w:rPr>
      </w:pPr>
    </w:p>
    <w:p w14:paraId="310F6F11" w14:textId="3824B126" w:rsidR="004D7671" w:rsidRDefault="004D7671" w:rsidP="004617DF">
      <w:pPr>
        <w:pStyle w:val="KeinLeerraum"/>
        <w:rPr>
          <w:rFonts w:cs="Calibri"/>
          <w:color w:val="2C1F2D"/>
          <w:szCs w:val="24"/>
          <w:lang w:eastAsia="de-CH"/>
        </w:rPr>
      </w:pPr>
    </w:p>
    <w:p w14:paraId="72ACCDB4" w14:textId="6A5C567E" w:rsidR="004D7671" w:rsidRDefault="004D7671" w:rsidP="004617DF">
      <w:pPr>
        <w:pStyle w:val="KeinLeerraum"/>
        <w:rPr>
          <w:rFonts w:cs="Calibri"/>
          <w:color w:val="2C1F2D"/>
          <w:szCs w:val="24"/>
          <w:lang w:eastAsia="de-CH"/>
        </w:rPr>
      </w:pPr>
    </w:p>
    <w:p w14:paraId="736F1363" w14:textId="0747A139" w:rsidR="004D7671" w:rsidRDefault="004D7671" w:rsidP="004617DF">
      <w:pPr>
        <w:pStyle w:val="KeinLeerraum"/>
        <w:rPr>
          <w:rFonts w:cs="Calibri"/>
          <w:color w:val="2C1F2D"/>
          <w:szCs w:val="24"/>
          <w:lang w:eastAsia="de-CH"/>
        </w:rPr>
      </w:pPr>
    </w:p>
    <w:p w14:paraId="6200BCAE" w14:textId="51534929" w:rsidR="004D7671" w:rsidRDefault="004D7671" w:rsidP="004617DF">
      <w:pPr>
        <w:pStyle w:val="KeinLeerraum"/>
        <w:rPr>
          <w:rFonts w:cs="Calibri"/>
          <w:color w:val="2C1F2D"/>
          <w:szCs w:val="24"/>
          <w:lang w:eastAsia="de-CH"/>
        </w:rPr>
      </w:pPr>
    </w:p>
    <w:p w14:paraId="032A7D98" w14:textId="1020DF94" w:rsidR="004D7671" w:rsidRDefault="004D7671" w:rsidP="004617DF">
      <w:pPr>
        <w:pStyle w:val="KeinLeerraum"/>
        <w:rPr>
          <w:rFonts w:cs="Calibri"/>
          <w:color w:val="2C1F2D"/>
          <w:szCs w:val="24"/>
          <w:lang w:eastAsia="de-CH"/>
        </w:rPr>
      </w:pPr>
    </w:p>
    <w:p w14:paraId="582DDC73" w14:textId="726F14A5" w:rsidR="004D7671" w:rsidRDefault="004D7671" w:rsidP="004617DF">
      <w:pPr>
        <w:pStyle w:val="KeinLeerraum"/>
        <w:rPr>
          <w:rFonts w:cs="Calibri"/>
          <w:color w:val="2C1F2D"/>
          <w:szCs w:val="24"/>
          <w:lang w:eastAsia="de-CH"/>
        </w:rPr>
      </w:pPr>
    </w:p>
    <w:p w14:paraId="2A77FB39" w14:textId="77777777" w:rsidR="004D7671" w:rsidRDefault="004D7671" w:rsidP="004617DF">
      <w:pPr>
        <w:pStyle w:val="KeinLeerraum"/>
        <w:rPr>
          <w:rFonts w:cs="Calibri"/>
          <w:color w:val="2C1F2D"/>
          <w:szCs w:val="24"/>
          <w:lang w:eastAsia="de-CH"/>
        </w:rPr>
      </w:pPr>
    </w:p>
    <w:p w14:paraId="4A45EAB9" w14:textId="11AA40BA" w:rsidR="00550E71" w:rsidRPr="004D7671" w:rsidRDefault="00362888" w:rsidP="004D7671">
      <w:pPr>
        <w:pStyle w:val="KeinLeerraum"/>
        <w:spacing w:line="360" w:lineRule="auto"/>
        <w:rPr>
          <w:rFonts w:cs="Calibri"/>
          <w:b/>
          <w:bCs/>
          <w:color w:val="2C1F2D"/>
          <w:sz w:val="28"/>
          <w:szCs w:val="28"/>
          <w:lang w:eastAsia="de-CH"/>
        </w:rPr>
      </w:pPr>
      <w:r>
        <w:rPr>
          <w:rFonts w:cs="Calibri"/>
          <w:b/>
          <w:bCs/>
          <w:noProof/>
          <w:color w:val="2C1F2D"/>
          <w:sz w:val="28"/>
          <w:szCs w:val="28"/>
          <w:lang w:eastAsia="de-CH"/>
        </w:rPr>
        <w:lastRenderedPageBreak/>
        <mc:AlternateContent>
          <mc:Choice Requires="wps">
            <w:drawing>
              <wp:anchor distT="0" distB="0" distL="114300" distR="114300" simplePos="0" relativeHeight="251659776" behindDoc="0" locked="0" layoutInCell="1" allowOverlap="1" wp14:anchorId="4B81C8C8" wp14:editId="229E462D">
                <wp:simplePos x="0" y="0"/>
                <wp:positionH relativeFrom="column">
                  <wp:posOffset>198377</wp:posOffset>
                </wp:positionH>
                <wp:positionV relativeFrom="paragraph">
                  <wp:posOffset>287871</wp:posOffset>
                </wp:positionV>
                <wp:extent cx="2603121" cy="863816"/>
                <wp:effectExtent l="19050" t="19050" r="26035" b="12700"/>
                <wp:wrapNone/>
                <wp:docPr id="8" name="Rechteck 8"/>
                <wp:cNvGraphicFramePr/>
                <a:graphic xmlns:a="http://schemas.openxmlformats.org/drawingml/2006/main">
                  <a:graphicData uri="http://schemas.microsoft.com/office/word/2010/wordprocessingShape">
                    <wps:wsp>
                      <wps:cNvSpPr/>
                      <wps:spPr>
                        <a:xfrm>
                          <a:off x="0" y="0"/>
                          <a:ext cx="2603121" cy="86381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0B0C4" id="Rechteck 8" o:spid="_x0000_s1026" style="position:absolute;margin-left:15.6pt;margin-top:22.65pt;width:204.95pt;height:6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" filled="f" strokecolor="red" strokeweight="3pt"/>
            </w:pict>
          </mc:Fallback>
        </mc:AlternateContent>
      </w:r>
      <w:r w:rsidR="004D7671" w:rsidRPr="004D7671">
        <w:rPr>
          <w:rFonts w:cs="Calibri"/>
          <w:b/>
          <w:bCs/>
          <w:color w:val="2C1F2D"/>
          <w:sz w:val="28"/>
          <w:szCs w:val="28"/>
          <w:lang w:eastAsia="de-CH"/>
        </w:rPr>
        <w:t>Endstation alles Bösen</w:t>
      </w:r>
    </w:p>
    <w:p w14:paraId="4E8D4730" w14:textId="64BE17DC" w:rsidR="004D7671" w:rsidRDefault="004D7671" w:rsidP="004617DF">
      <w:pPr>
        <w:pStyle w:val="KeinLeerraum"/>
        <w:rPr>
          <w:rFonts w:cs="Calibri"/>
          <w:color w:val="2C1F2D"/>
          <w:szCs w:val="24"/>
          <w:lang w:eastAsia="de-CH"/>
        </w:rPr>
      </w:pPr>
      <w:r w:rsidRPr="004D7671">
        <w:rPr>
          <w:rFonts w:cs="Calibri"/>
          <w:noProof/>
          <w:color w:val="2C1F2D"/>
          <w:szCs w:val="24"/>
          <w:lang w:eastAsia="de-CH"/>
        </w:rPr>
        <w:drawing>
          <wp:inline distT="0" distB="0" distL="0" distR="0" wp14:anchorId="6BA64C61" wp14:editId="0E04549E">
            <wp:extent cx="6443980" cy="36607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3980" cy="3660775"/>
                    </a:xfrm>
                    <a:prstGeom prst="rect">
                      <a:avLst/>
                    </a:prstGeom>
                  </pic:spPr>
                </pic:pic>
              </a:graphicData>
            </a:graphic>
          </wp:inline>
        </w:drawing>
      </w:r>
    </w:p>
    <w:p w14:paraId="602ADE83" w14:textId="639C5555" w:rsidR="004D7671" w:rsidRDefault="004D7671" w:rsidP="004617DF">
      <w:pPr>
        <w:pStyle w:val="KeinLeerraum"/>
        <w:rPr>
          <w:rFonts w:cs="Calibri"/>
          <w:color w:val="2C1F2D"/>
          <w:szCs w:val="24"/>
          <w:lang w:eastAsia="de-CH"/>
        </w:rPr>
      </w:pPr>
    </w:p>
    <w:p w14:paraId="7F829BFB" w14:textId="4C11F27C" w:rsidR="00B56344" w:rsidRDefault="00EB4773" w:rsidP="004617DF">
      <w:pPr>
        <w:pStyle w:val="KeinLeerraum"/>
        <w:rPr>
          <w:rFonts w:cs="Calibri"/>
          <w:color w:val="2C1F2D"/>
          <w:szCs w:val="24"/>
          <w:lang w:eastAsia="de-CH"/>
        </w:rPr>
      </w:pPr>
      <w:r>
        <w:rPr>
          <w:rFonts w:cs="Calibri"/>
          <w:color w:val="2C1F2D"/>
          <w:szCs w:val="24"/>
          <w:lang w:eastAsia="de-CH"/>
        </w:rPr>
        <w:t xml:space="preserve">Wie wir schon in der sichtbaren Schöpfung gesehen haben, schafft Gott Räume, und bevölkert </w:t>
      </w:r>
      <w:r w:rsidR="00A90FD8">
        <w:rPr>
          <w:rFonts w:cs="Calibri"/>
          <w:color w:val="2C1F2D"/>
          <w:szCs w:val="24"/>
          <w:lang w:eastAsia="de-CH"/>
        </w:rPr>
        <w:t>diese</w:t>
      </w:r>
      <w:r>
        <w:rPr>
          <w:rFonts w:cs="Calibri"/>
          <w:color w:val="2C1F2D"/>
          <w:szCs w:val="24"/>
          <w:lang w:eastAsia="de-CH"/>
        </w:rPr>
        <w:t xml:space="preserve"> </w:t>
      </w:r>
      <w:r w:rsidR="00924AD2">
        <w:rPr>
          <w:rFonts w:cs="Calibri"/>
          <w:color w:val="2C1F2D"/>
          <w:szCs w:val="24"/>
          <w:lang w:eastAsia="de-CH"/>
        </w:rPr>
        <w:t>in der Folge</w:t>
      </w:r>
      <w:r>
        <w:rPr>
          <w:rFonts w:cs="Calibri"/>
          <w:color w:val="2C1F2D"/>
          <w:szCs w:val="24"/>
          <w:lang w:eastAsia="de-CH"/>
        </w:rPr>
        <w:t xml:space="preserve">. Dies ist auch in der unsichtbaren Schöpfung der Fall. Nach dem Fall Satans hat Gott den Feuersee (Hölle) und das Totenreich geschaffen. </w:t>
      </w:r>
      <w:r w:rsidR="00A90FD8">
        <w:rPr>
          <w:rFonts w:cs="Calibri"/>
          <w:color w:val="2C1F2D"/>
          <w:szCs w:val="24"/>
          <w:lang w:eastAsia="de-CH"/>
        </w:rPr>
        <w:t>Während der Feuersee einen ewigen Zweck erfüllt, ist das Totenreich eine zeitlich begrenzte Einrichtung. Es ist d</w:t>
      </w:r>
      <w:r>
        <w:rPr>
          <w:rFonts w:cs="Calibri"/>
          <w:color w:val="2C1F2D"/>
          <w:szCs w:val="24"/>
          <w:lang w:eastAsia="de-CH"/>
        </w:rPr>
        <w:t>er Feuersee</w:t>
      </w:r>
      <w:r w:rsidR="00A90FD8">
        <w:rPr>
          <w:rFonts w:cs="Calibri"/>
          <w:color w:val="2C1F2D"/>
          <w:szCs w:val="24"/>
          <w:lang w:eastAsia="de-CH"/>
        </w:rPr>
        <w:t xml:space="preserve"> der von Gott bestimmt und geschaffen worden ist, um </w:t>
      </w:r>
      <w:r>
        <w:rPr>
          <w:rFonts w:cs="Calibri"/>
          <w:color w:val="2C1F2D"/>
          <w:szCs w:val="24"/>
          <w:lang w:eastAsia="de-CH"/>
        </w:rPr>
        <w:t xml:space="preserve">als </w:t>
      </w:r>
      <w:r w:rsidR="00A90FD8">
        <w:rPr>
          <w:rFonts w:cs="Calibri"/>
          <w:color w:val="2C1F2D"/>
          <w:szCs w:val="24"/>
          <w:lang w:eastAsia="de-CH"/>
        </w:rPr>
        <w:t xml:space="preserve">unausweichliche und ewige </w:t>
      </w:r>
      <w:r>
        <w:rPr>
          <w:rFonts w:cs="Calibri"/>
          <w:color w:val="2C1F2D"/>
          <w:szCs w:val="24"/>
          <w:lang w:eastAsia="de-CH"/>
        </w:rPr>
        <w:t>Endstation alles Bösen</w:t>
      </w:r>
      <w:r w:rsidR="00A90FD8">
        <w:rPr>
          <w:rFonts w:cs="Calibri"/>
          <w:color w:val="2C1F2D"/>
          <w:szCs w:val="24"/>
          <w:lang w:eastAsia="de-CH"/>
        </w:rPr>
        <w:t>, Sündigen und Rebellischen zu dienen</w:t>
      </w:r>
      <w:r>
        <w:rPr>
          <w:rFonts w:cs="Calibri"/>
          <w:color w:val="2C1F2D"/>
          <w:szCs w:val="24"/>
          <w:lang w:eastAsia="de-CH"/>
        </w:rPr>
        <w:t xml:space="preserve">. Dieser ist im Moment noch "leer". Erstlinge des Feuersees werden die beiden Tiere aus Offb 13 sein. </w:t>
      </w:r>
    </w:p>
    <w:p w14:paraId="4C378A8A" w14:textId="115DCAD8" w:rsidR="00A90FD8" w:rsidRDefault="00EB4773" w:rsidP="004617DF">
      <w:pPr>
        <w:pStyle w:val="KeinLeerraum"/>
        <w:rPr>
          <w:rFonts w:cs="Calibri"/>
          <w:color w:val="2C1F2D"/>
          <w:szCs w:val="24"/>
          <w:lang w:eastAsia="de-CH"/>
        </w:rPr>
      </w:pPr>
      <w:r>
        <w:rPr>
          <w:rFonts w:cs="Calibri"/>
          <w:color w:val="2C1F2D"/>
          <w:szCs w:val="24"/>
          <w:lang w:eastAsia="de-CH"/>
        </w:rPr>
        <w:tab/>
        <w:t>Das Totenreich</w:t>
      </w:r>
      <w:r w:rsidR="00B51481">
        <w:rPr>
          <w:rFonts w:cs="Calibri"/>
          <w:color w:val="2C1F2D"/>
          <w:szCs w:val="24"/>
          <w:lang w:eastAsia="de-CH"/>
        </w:rPr>
        <w:t xml:space="preserve"> ist eine "Übergangsschöpfung" und wird zusammen mit Himmel und Erde untergehen, d.h. </w:t>
      </w:r>
      <w:r w:rsidR="00924AD2">
        <w:rPr>
          <w:rFonts w:cs="Calibri"/>
          <w:color w:val="2C1F2D"/>
          <w:szCs w:val="24"/>
          <w:lang w:eastAsia="de-CH"/>
        </w:rPr>
        <w:t xml:space="preserve">wird </w:t>
      </w:r>
      <w:r w:rsidR="00B51481">
        <w:rPr>
          <w:rFonts w:cs="Calibri"/>
          <w:color w:val="2C1F2D"/>
          <w:szCs w:val="24"/>
          <w:lang w:eastAsia="de-CH"/>
        </w:rPr>
        <w:t xml:space="preserve">am Ende aller Dinge in den Feuersee geworfen. </w:t>
      </w:r>
      <w:r>
        <w:rPr>
          <w:rFonts w:cs="Calibri"/>
          <w:color w:val="2C1F2D"/>
          <w:szCs w:val="24"/>
          <w:lang w:eastAsia="de-CH"/>
        </w:rPr>
        <w:t xml:space="preserve"> </w:t>
      </w:r>
      <w:r w:rsidR="00B51481">
        <w:rPr>
          <w:rFonts w:cs="Calibri"/>
          <w:color w:val="2C1F2D"/>
          <w:szCs w:val="24"/>
          <w:lang w:eastAsia="de-CH"/>
        </w:rPr>
        <w:t xml:space="preserve">Das Totenreich </w:t>
      </w:r>
      <w:r>
        <w:rPr>
          <w:rFonts w:cs="Calibri"/>
          <w:color w:val="2C1F2D"/>
          <w:szCs w:val="24"/>
          <w:lang w:eastAsia="de-CH"/>
        </w:rPr>
        <w:t xml:space="preserve">wurde in verschiedenen Bereichen (Räumen) </w:t>
      </w:r>
      <w:r w:rsidR="00B51481">
        <w:rPr>
          <w:rFonts w:cs="Calibri"/>
          <w:color w:val="2C1F2D"/>
          <w:szCs w:val="24"/>
          <w:lang w:eastAsia="de-CH"/>
        </w:rPr>
        <w:t>er</w:t>
      </w:r>
      <w:r>
        <w:rPr>
          <w:rFonts w:cs="Calibri"/>
          <w:color w:val="2C1F2D"/>
          <w:szCs w:val="24"/>
          <w:lang w:eastAsia="de-CH"/>
        </w:rPr>
        <w:t>schaffen, um unterschiedlichste Zwecke zu erfüllen.</w:t>
      </w:r>
    </w:p>
    <w:p w14:paraId="74A4F23A" w14:textId="52E99F18" w:rsidR="00EB4773" w:rsidRDefault="00B51481" w:rsidP="00A90FD8">
      <w:pPr>
        <w:pStyle w:val="KeinLeerraum"/>
        <w:ind w:firstLine="709"/>
        <w:rPr>
          <w:rFonts w:cs="Calibri"/>
          <w:color w:val="2C1F2D"/>
          <w:szCs w:val="24"/>
          <w:lang w:eastAsia="de-CH"/>
        </w:rPr>
      </w:pPr>
      <w:r>
        <w:rPr>
          <w:rFonts w:cs="Calibri"/>
          <w:color w:val="2C1F2D"/>
          <w:szCs w:val="24"/>
          <w:lang w:eastAsia="de-CH"/>
        </w:rPr>
        <w:t xml:space="preserve">Grundsätzlich kann </w:t>
      </w:r>
      <w:r w:rsidR="00A90FD8">
        <w:rPr>
          <w:rFonts w:cs="Calibri"/>
          <w:color w:val="2C1F2D"/>
          <w:szCs w:val="24"/>
          <w:lang w:eastAsia="de-CH"/>
        </w:rPr>
        <w:t xml:space="preserve">das Totenreich in zwei Abteilungen </w:t>
      </w:r>
      <w:r>
        <w:rPr>
          <w:rFonts w:cs="Calibri"/>
          <w:color w:val="2C1F2D"/>
          <w:szCs w:val="24"/>
          <w:lang w:eastAsia="de-CH"/>
        </w:rPr>
        <w:t>unterschieden werden</w:t>
      </w:r>
      <w:r w:rsidR="00A90FD8">
        <w:rPr>
          <w:rFonts w:cs="Calibri"/>
          <w:color w:val="2C1F2D"/>
          <w:szCs w:val="24"/>
          <w:lang w:eastAsia="de-CH"/>
        </w:rPr>
        <w:t>. E</w:t>
      </w:r>
      <w:r>
        <w:rPr>
          <w:rFonts w:cs="Calibri"/>
          <w:color w:val="2C1F2D"/>
          <w:szCs w:val="24"/>
          <w:lang w:eastAsia="de-CH"/>
        </w:rPr>
        <w:t xml:space="preserve">in Bereich dient als "Zwischenaufenthaltsort" für alle Gläubigen </w:t>
      </w:r>
      <w:r w:rsidR="00924AD2">
        <w:rPr>
          <w:rFonts w:cs="Calibri"/>
          <w:color w:val="2C1F2D"/>
          <w:szCs w:val="24"/>
          <w:lang w:eastAsia="de-CH"/>
        </w:rPr>
        <w:t>aus</w:t>
      </w:r>
      <w:r>
        <w:rPr>
          <w:rFonts w:cs="Calibri"/>
          <w:color w:val="2C1F2D"/>
          <w:szCs w:val="24"/>
          <w:lang w:eastAsia="de-CH"/>
        </w:rPr>
        <w:t xml:space="preserve"> allen Zeit</w:t>
      </w:r>
      <w:r w:rsidR="00924AD2">
        <w:rPr>
          <w:rFonts w:cs="Calibri"/>
          <w:color w:val="2C1F2D"/>
          <w:szCs w:val="24"/>
          <w:lang w:eastAsia="de-CH"/>
        </w:rPr>
        <w:t>altern</w:t>
      </w:r>
      <w:r>
        <w:rPr>
          <w:rFonts w:cs="Calibri"/>
          <w:color w:val="2C1F2D"/>
          <w:szCs w:val="24"/>
          <w:lang w:eastAsia="de-CH"/>
        </w:rPr>
        <w:t xml:space="preserve"> und der andere Bereich dient als "Zwischenaufenthaltsort" für alles Böse. Wie schon an anderer Stelle erwähnt, hat sich der "Zwischen</w:t>
      </w:r>
      <w:r w:rsidR="00A90FD8">
        <w:rPr>
          <w:rFonts w:cs="Calibri"/>
          <w:color w:val="2C1F2D"/>
          <w:szCs w:val="24"/>
          <w:lang w:eastAsia="de-CH"/>
        </w:rPr>
        <w:t>-</w:t>
      </w:r>
      <w:r>
        <w:rPr>
          <w:rFonts w:cs="Calibri"/>
          <w:color w:val="2C1F2D"/>
          <w:szCs w:val="24"/>
          <w:lang w:eastAsia="de-CH"/>
        </w:rPr>
        <w:t>aufenthaltsort" der Gläubigen nach dem Kreuzestod Jesu und Seiner Auferstehung nach "oben" verschoben.</w:t>
      </w:r>
    </w:p>
    <w:p w14:paraId="511404BF" w14:textId="427F290D" w:rsidR="00B51481" w:rsidRDefault="00B51481" w:rsidP="004617DF">
      <w:pPr>
        <w:pStyle w:val="KeinLeerraum"/>
        <w:rPr>
          <w:rFonts w:cs="Calibri"/>
          <w:color w:val="2C1F2D"/>
          <w:szCs w:val="24"/>
          <w:lang w:eastAsia="de-CH"/>
        </w:rPr>
      </w:pPr>
      <w:r>
        <w:rPr>
          <w:rFonts w:cs="Calibri"/>
          <w:color w:val="2C1F2D"/>
          <w:szCs w:val="24"/>
          <w:lang w:eastAsia="de-CH"/>
        </w:rPr>
        <w:tab/>
      </w:r>
      <w:r w:rsidR="00A05998">
        <w:rPr>
          <w:rFonts w:cs="Calibri"/>
          <w:color w:val="2C1F2D"/>
          <w:szCs w:val="24"/>
          <w:lang w:eastAsia="de-CH"/>
        </w:rPr>
        <w:t>Für den in Sünde verharrenden Menschen bleibt am Ende keine eigene Schöpfung mehr übrig, sondern endet im Feuersee, der ursprünglich bereitet worden ist für den Teufel und seine Engel (Mt 25,41). Während für alle Gläubigen die Neuschöpfung von Himmel und Erde als ewige Bleibe noch ausstehend ist, hat Gott den ewigen Ort der Verdammnis für alle unbussfertigen Menschen schon vor der Siebentage-Schöpfung geschaffen – den Feuersee (Hölle) - Endstation alles Bösen.</w:t>
      </w:r>
    </w:p>
    <w:p w14:paraId="41052A9B" w14:textId="7E40632F" w:rsidR="00EB4773" w:rsidRDefault="00EB4773" w:rsidP="004617DF">
      <w:pPr>
        <w:pStyle w:val="KeinLeerraum"/>
        <w:rPr>
          <w:rFonts w:cs="Calibri"/>
          <w:color w:val="2C1F2D"/>
          <w:szCs w:val="24"/>
          <w:lang w:eastAsia="de-CH"/>
        </w:rPr>
      </w:pPr>
    </w:p>
    <w:p w14:paraId="555CBE1C" w14:textId="77777777" w:rsidR="009E64A0" w:rsidRPr="008422C6" w:rsidRDefault="009E64A0" w:rsidP="009E64A0">
      <w:pPr>
        <w:pStyle w:val="KeinLeerraum"/>
        <w:rPr>
          <w:rFonts w:cs="Calibri"/>
          <w:color w:val="2C1F2D"/>
          <w:sz w:val="36"/>
          <w:szCs w:val="36"/>
          <w:lang w:eastAsia="de-CH"/>
        </w:rPr>
      </w:pPr>
      <w:r w:rsidRPr="008422C6">
        <w:rPr>
          <w:rFonts w:cs="Calibri"/>
          <w:color w:val="2C1F2D"/>
          <w:sz w:val="36"/>
          <w:szCs w:val="36"/>
          <w:lang w:eastAsia="de-CH"/>
        </w:rPr>
        <w:t>Das Leben ohne Gott endet in einer Sackgasse!</w:t>
      </w:r>
    </w:p>
    <w:p w14:paraId="2BBE2A3F" w14:textId="39678648" w:rsidR="009D4795" w:rsidRDefault="009D4795" w:rsidP="004617DF">
      <w:pPr>
        <w:pStyle w:val="KeinLeerraum"/>
        <w:rPr>
          <w:rFonts w:cs="Calibri"/>
          <w:color w:val="2C1F2D"/>
          <w:szCs w:val="24"/>
          <w:lang w:eastAsia="de-CH"/>
        </w:rPr>
      </w:pPr>
    </w:p>
    <w:p w14:paraId="5397585D" w14:textId="7025CA50" w:rsidR="009D4795" w:rsidRDefault="009D4795" w:rsidP="004617DF">
      <w:pPr>
        <w:pStyle w:val="KeinLeerraum"/>
        <w:rPr>
          <w:rFonts w:cs="Calibri"/>
          <w:color w:val="2C1F2D"/>
          <w:szCs w:val="24"/>
          <w:lang w:eastAsia="de-CH"/>
        </w:rPr>
      </w:pPr>
    </w:p>
    <w:p w14:paraId="74CF59CB" w14:textId="51B4AEF7" w:rsidR="009D4795" w:rsidRDefault="009D4795" w:rsidP="004617DF">
      <w:pPr>
        <w:pStyle w:val="KeinLeerraum"/>
        <w:rPr>
          <w:rFonts w:cs="Calibri"/>
          <w:color w:val="2C1F2D"/>
          <w:szCs w:val="24"/>
          <w:lang w:eastAsia="de-CH"/>
        </w:rPr>
      </w:pPr>
    </w:p>
    <w:p w14:paraId="1BA91B11" w14:textId="41800CC7" w:rsidR="009D4795" w:rsidRDefault="009D4795" w:rsidP="004617DF">
      <w:pPr>
        <w:pStyle w:val="KeinLeerraum"/>
        <w:rPr>
          <w:rFonts w:cs="Calibri"/>
          <w:color w:val="2C1F2D"/>
          <w:szCs w:val="24"/>
          <w:lang w:eastAsia="de-CH"/>
        </w:rPr>
      </w:pPr>
    </w:p>
    <w:p w14:paraId="68771192" w14:textId="3AEA01BB" w:rsidR="009D4795" w:rsidRDefault="009D4795" w:rsidP="004617DF">
      <w:pPr>
        <w:pStyle w:val="KeinLeerraum"/>
        <w:rPr>
          <w:rFonts w:cs="Calibri"/>
          <w:color w:val="2C1F2D"/>
          <w:szCs w:val="24"/>
          <w:lang w:eastAsia="de-CH"/>
        </w:rPr>
      </w:pPr>
    </w:p>
    <w:p w14:paraId="3E5127CB" w14:textId="4A706DD0" w:rsidR="009D4795" w:rsidRDefault="009D4795" w:rsidP="004617DF">
      <w:pPr>
        <w:pStyle w:val="KeinLeerraum"/>
        <w:rPr>
          <w:rFonts w:cs="Calibri"/>
          <w:color w:val="2C1F2D"/>
          <w:szCs w:val="24"/>
          <w:lang w:eastAsia="de-CH"/>
        </w:rPr>
      </w:pPr>
    </w:p>
    <w:p w14:paraId="1518A3D7" w14:textId="26D20F29" w:rsidR="004D7671" w:rsidRPr="00B56344" w:rsidRDefault="00B56344" w:rsidP="00B56344">
      <w:pPr>
        <w:pStyle w:val="KeinLeerraum"/>
        <w:spacing w:line="360" w:lineRule="auto"/>
        <w:rPr>
          <w:rFonts w:cs="Calibri"/>
          <w:b/>
          <w:bCs/>
          <w:color w:val="2C1F2D"/>
          <w:sz w:val="28"/>
          <w:szCs w:val="28"/>
          <w:lang w:eastAsia="de-CH"/>
        </w:rPr>
      </w:pPr>
      <w:r w:rsidRPr="00B56344">
        <w:rPr>
          <w:rFonts w:cs="Calibri"/>
          <w:b/>
          <w:bCs/>
          <w:color w:val="2C1F2D"/>
          <w:sz w:val="28"/>
          <w:szCs w:val="28"/>
          <w:lang w:eastAsia="de-CH"/>
        </w:rPr>
        <w:lastRenderedPageBreak/>
        <w:t>Die Völkertafel und Gottes Missionsauftrag an die Gemeinde</w:t>
      </w:r>
    </w:p>
    <w:p w14:paraId="01A6CF95" w14:textId="173188C3" w:rsidR="004D7671" w:rsidRDefault="00B56344" w:rsidP="004617DF">
      <w:pPr>
        <w:pStyle w:val="KeinLeerraum"/>
        <w:rPr>
          <w:rFonts w:cs="Calibri"/>
          <w:color w:val="2C1F2D"/>
          <w:szCs w:val="24"/>
          <w:lang w:eastAsia="de-CH"/>
        </w:rPr>
      </w:pPr>
      <w:r>
        <w:rPr>
          <w:rFonts w:cs="Calibri"/>
          <w:color w:val="2C1F2D"/>
          <w:szCs w:val="24"/>
          <w:lang w:eastAsia="de-CH"/>
        </w:rPr>
        <w:t>Während es für die gesamte gefallene Schöpfung keine "Erlösung" geben kann, ist für den Menschen allein Rettung und Wiederherstellung möglich. Heil und Versöhnung für den Menschen kommt allein durch den Glauben an den Menschgewordenen Sohn Gottes.</w:t>
      </w:r>
      <w:r w:rsidR="00362888">
        <w:rPr>
          <w:rFonts w:cs="Calibri"/>
          <w:color w:val="2C1F2D"/>
          <w:szCs w:val="24"/>
          <w:lang w:eastAsia="de-CH"/>
        </w:rPr>
        <w:t xml:space="preserve"> </w:t>
      </w:r>
      <w:r>
        <w:rPr>
          <w:rFonts w:cs="Calibri"/>
          <w:color w:val="2C1F2D"/>
          <w:szCs w:val="24"/>
          <w:lang w:eastAsia="de-CH"/>
        </w:rPr>
        <w:t xml:space="preserve">ER, das Lamm Gottes welches ausersehen war vor Grundlegung der Welt aber am Ende der Zeiten allen Menschen offenbart </w:t>
      </w:r>
      <w:r w:rsidR="00362888">
        <w:rPr>
          <w:rFonts w:cs="Calibri"/>
          <w:color w:val="2C1F2D"/>
          <w:szCs w:val="24"/>
          <w:lang w:eastAsia="de-CH"/>
        </w:rPr>
        <w:t>ge</w:t>
      </w:r>
      <w:r>
        <w:rPr>
          <w:rFonts w:cs="Calibri"/>
          <w:color w:val="2C1F2D"/>
          <w:szCs w:val="24"/>
          <w:lang w:eastAsia="de-CH"/>
        </w:rPr>
        <w:t>worden ist.</w:t>
      </w:r>
      <w:r w:rsidR="00957226">
        <w:rPr>
          <w:rFonts w:cs="Calibri"/>
          <w:color w:val="2C1F2D"/>
          <w:szCs w:val="24"/>
          <w:lang w:eastAsia="de-CH"/>
        </w:rPr>
        <w:t xml:space="preserve"> Durch den stellvertretenden Tod Jesu Christ</w:t>
      </w:r>
      <w:r w:rsidR="00362888">
        <w:rPr>
          <w:rFonts w:cs="Calibri"/>
          <w:color w:val="2C1F2D"/>
          <w:szCs w:val="24"/>
          <w:lang w:eastAsia="de-CH"/>
        </w:rPr>
        <w:t>i</w:t>
      </w:r>
      <w:r w:rsidR="00957226">
        <w:rPr>
          <w:rFonts w:cs="Calibri"/>
          <w:color w:val="2C1F2D"/>
          <w:szCs w:val="24"/>
          <w:lang w:eastAsia="de-CH"/>
        </w:rPr>
        <w:t xml:space="preserve"> muss kein Mensch mehr im Feuersee enden.</w:t>
      </w:r>
    </w:p>
    <w:p w14:paraId="18491B75" w14:textId="73D7FFE0" w:rsidR="00B56344" w:rsidRDefault="00B56344" w:rsidP="004617DF">
      <w:pPr>
        <w:pStyle w:val="KeinLeerraum"/>
        <w:rPr>
          <w:rFonts w:cs="Calibri"/>
          <w:color w:val="2C1F2D"/>
          <w:szCs w:val="24"/>
          <w:lang w:eastAsia="de-CH"/>
        </w:rPr>
      </w:pPr>
      <w:r>
        <w:rPr>
          <w:rFonts w:cs="Calibri"/>
          <w:color w:val="2C1F2D"/>
          <w:szCs w:val="24"/>
          <w:lang w:eastAsia="de-CH"/>
        </w:rPr>
        <w:tab/>
      </w:r>
      <w:r w:rsidR="00957226">
        <w:rPr>
          <w:rFonts w:cs="Calibri"/>
          <w:color w:val="2C1F2D"/>
          <w:szCs w:val="24"/>
          <w:lang w:eastAsia="de-CH"/>
        </w:rPr>
        <w:t>Unmissverständlich hat der Retter</w:t>
      </w:r>
      <w:r w:rsidR="00362888">
        <w:rPr>
          <w:rFonts w:cs="Calibri"/>
          <w:color w:val="2C1F2D"/>
          <w:szCs w:val="24"/>
          <w:lang w:eastAsia="de-CH"/>
        </w:rPr>
        <w:t>-</w:t>
      </w:r>
      <w:r w:rsidR="00957226">
        <w:rPr>
          <w:rFonts w:cs="Calibri"/>
          <w:color w:val="2C1F2D"/>
          <w:szCs w:val="24"/>
          <w:lang w:eastAsia="de-CH"/>
        </w:rPr>
        <w:t xml:space="preserve">Gott Jesus Christus am </w:t>
      </w:r>
      <w:r>
        <w:rPr>
          <w:rFonts w:cs="Calibri"/>
          <w:color w:val="2C1F2D"/>
          <w:szCs w:val="24"/>
          <w:lang w:eastAsia="de-CH"/>
        </w:rPr>
        <w:t>Ende seines irdischen Dienstes,</w:t>
      </w:r>
      <w:r w:rsidR="00957226">
        <w:rPr>
          <w:rFonts w:cs="Calibri"/>
          <w:color w:val="2C1F2D"/>
          <w:szCs w:val="24"/>
          <w:lang w:eastAsia="de-CH"/>
        </w:rPr>
        <w:t xml:space="preserve"> d.h. vor seinem definitiven Auffahren in den Himmel, der Gemeinde den sogenannten Missionsbefehl gegeben: </w:t>
      </w:r>
      <w:r w:rsidR="00957226" w:rsidRPr="00957226">
        <w:rPr>
          <w:rFonts w:cs="Calibri"/>
          <w:i/>
          <w:iCs/>
          <w:color w:val="2C1F2D"/>
          <w:szCs w:val="24"/>
          <w:lang w:eastAsia="de-CH"/>
        </w:rPr>
        <w:t>"Geht nun hin und macht alle Nationen zu Jüngern, und tauft sie auf den Namen des Vaters und des Sohnes und des Heiligen Geistes, 20 und lehrt sie alles zu bewahren, was ich euch geboten habe! Und siehe, ich bin bei euch alle Tage bis zur Vollendung des Zeitalters."</w:t>
      </w:r>
      <w:r w:rsidR="00957226">
        <w:rPr>
          <w:rFonts w:cs="Calibri"/>
          <w:color w:val="2C1F2D"/>
          <w:szCs w:val="24"/>
          <w:lang w:eastAsia="de-CH"/>
        </w:rPr>
        <w:t xml:space="preserve"> </w:t>
      </w:r>
      <w:r w:rsidR="00957226" w:rsidRPr="00957226">
        <w:rPr>
          <w:rFonts w:cs="Calibri"/>
          <w:b/>
          <w:bCs/>
          <w:color w:val="2C1F2D"/>
          <w:szCs w:val="24"/>
          <w:lang w:eastAsia="de-CH"/>
        </w:rPr>
        <w:t>(</w:t>
      </w:r>
      <w:r w:rsidR="00957226">
        <w:rPr>
          <w:rFonts w:cs="Calibri"/>
          <w:b/>
          <w:bCs/>
          <w:color w:val="2C1F2D"/>
          <w:szCs w:val="24"/>
          <w:lang w:eastAsia="de-CH"/>
        </w:rPr>
        <w:t>Mt 28,19-20</w:t>
      </w:r>
      <w:r w:rsidR="00957226" w:rsidRPr="00957226">
        <w:rPr>
          <w:rFonts w:cs="Calibri"/>
          <w:b/>
          <w:bCs/>
          <w:color w:val="2C1F2D"/>
          <w:szCs w:val="24"/>
          <w:lang w:eastAsia="de-CH"/>
        </w:rPr>
        <w:t>)</w:t>
      </w:r>
    </w:p>
    <w:p w14:paraId="0E3D17C7" w14:textId="582296D8" w:rsidR="004D7671" w:rsidRDefault="00957226" w:rsidP="004617DF">
      <w:pPr>
        <w:pStyle w:val="KeinLeerraum"/>
        <w:rPr>
          <w:rFonts w:cs="Calibri"/>
          <w:color w:val="2C1F2D"/>
          <w:szCs w:val="24"/>
          <w:lang w:eastAsia="de-CH"/>
        </w:rPr>
      </w:pPr>
      <w:r>
        <w:rPr>
          <w:rFonts w:cs="Calibri"/>
          <w:color w:val="2C1F2D"/>
          <w:szCs w:val="24"/>
          <w:lang w:eastAsia="de-CH"/>
        </w:rPr>
        <w:tab/>
        <w:t xml:space="preserve">Dieser Missionsbefehl kann nur im Licht der Völkertal in Gen 10 verstanden werden. In Gen 10 sind siebzig Völker aufgezählt und stellen die Gesamtheit der irdischen Nationen dar. Es sind diese Nationen (inkl. Israel), welche Ziel der Retterliebe Gottes sind. Paulus legt folgerichtig dar: </w:t>
      </w:r>
      <w:r w:rsidRPr="00362888">
        <w:rPr>
          <w:rFonts w:cs="Calibri"/>
          <w:i/>
          <w:iCs/>
          <w:color w:val="2C1F2D"/>
          <w:szCs w:val="24"/>
          <w:lang w:eastAsia="de-CH"/>
        </w:rPr>
        <w:t>"</w:t>
      </w:r>
      <w:r w:rsidR="00362888" w:rsidRPr="00362888">
        <w:rPr>
          <w:rFonts w:cs="Calibri"/>
          <w:i/>
          <w:iCs/>
          <w:color w:val="2C1F2D"/>
          <w:szCs w:val="24"/>
          <w:lang w:eastAsia="de-CH"/>
        </w:rPr>
        <w:t xml:space="preserve">Ich ermahne nun vor allen Dingen, dass Flehen, Gebete, Fürbitten, Danksagungen getan werden für </w:t>
      </w:r>
      <w:r w:rsidR="00362888" w:rsidRPr="00EB4773">
        <w:rPr>
          <w:rFonts w:cs="Calibri"/>
          <w:b/>
          <w:bCs/>
          <w:i/>
          <w:iCs/>
          <w:color w:val="2C1F2D"/>
          <w:szCs w:val="24"/>
          <w:lang w:eastAsia="de-CH"/>
        </w:rPr>
        <w:t>alle</w:t>
      </w:r>
      <w:r w:rsidR="00362888" w:rsidRPr="00362888">
        <w:rPr>
          <w:rFonts w:cs="Calibri"/>
          <w:i/>
          <w:iCs/>
          <w:color w:val="2C1F2D"/>
          <w:szCs w:val="24"/>
          <w:lang w:eastAsia="de-CH"/>
        </w:rPr>
        <w:t xml:space="preserve"> Menschen, 2 für Könige und alle, die in Hoheit sind, damit wir ein ruhiges und stilles Leben führen in aller Gottesfurcht und Ehrbarkeit. 3 Dies ist gut und angenehm vor unserem Retter-Gott, 4 welcher will, dass alle Menschen gerettet werden und zur Erkenntnis der Wahrheit kommen." </w:t>
      </w:r>
      <w:r w:rsidR="00362888" w:rsidRPr="00362888">
        <w:rPr>
          <w:rFonts w:cs="Calibri"/>
          <w:b/>
          <w:bCs/>
          <w:color w:val="2C1F2D"/>
          <w:szCs w:val="24"/>
          <w:lang w:eastAsia="de-CH"/>
        </w:rPr>
        <w:t>(</w:t>
      </w:r>
      <w:r w:rsidR="00362888">
        <w:rPr>
          <w:rFonts w:cs="Calibri"/>
          <w:b/>
          <w:bCs/>
          <w:color w:val="2C1F2D"/>
          <w:szCs w:val="24"/>
          <w:lang w:eastAsia="de-CH"/>
        </w:rPr>
        <w:t>1Tim 2,</w:t>
      </w:r>
      <w:r w:rsidR="00AC59A8">
        <w:rPr>
          <w:rFonts w:cs="Calibri"/>
          <w:b/>
          <w:bCs/>
          <w:color w:val="2C1F2D"/>
          <w:szCs w:val="24"/>
          <w:lang w:eastAsia="de-CH"/>
        </w:rPr>
        <w:t>1-</w:t>
      </w:r>
      <w:r w:rsidR="00362888">
        <w:rPr>
          <w:rFonts w:cs="Calibri"/>
          <w:b/>
          <w:bCs/>
          <w:color w:val="2C1F2D"/>
          <w:szCs w:val="24"/>
          <w:lang w:eastAsia="de-CH"/>
        </w:rPr>
        <w:t>4</w:t>
      </w:r>
      <w:r w:rsidR="00362888" w:rsidRPr="00362888">
        <w:rPr>
          <w:rFonts w:cs="Calibri"/>
          <w:b/>
          <w:bCs/>
          <w:color w:val="2C1F2D"/>
          <w:szCs w:val="24"/>
          <w:lang w:eastAsia="de-CH"/>
        </w:rPr>
        <w:t>)</w:t>
      </w:r>
    </w:p>
    <w:p w14:paraId="7C30897C" w14:textId="77777777" w:rsidR="009D4795" w:rsidRDefault="009D4795" w:rsidP="004617DF">
      <w:pPr>
        <w:pStyle w:val="KeinLeerraum"/>
        <w:rPr>
          <w:rFonts w:cs="Calibri"/>
          <w:color w:val="2C1F2D"/>
          <w:szCs w:val="24"/>
          <w:lang w:eastAsia="de-CH"/>
        </w:rPr>
      </w:pPr>
    </w:p>
    <w:p w14:paraId="63AD7D05" w14:textId="310D6282" w:rsidR="004D7671" w:rsidRDefault="004D7671" w:rsidP="004617DF">
      <w:pPr>
        <w:pStyle w:val="KeinLeerraum"/>
        <w:rPr>
          <w:rFonts w:cs="Calibri"/>
          <w:color w:val="2C1F2D"/>
          <w:szCs w:val="24"/>
          <w:lang w:eastAsia="de-CH"/>
        </w:rPr>
      </w:pPr>
    </w:p>
    <w:p w14:paraId="354412AB" w14:textId="318CA3AE" w:rsidR="00F83BEE" w:rsidRPr="00100B86" w:rsidRDefault="00E565F6" w:rsidP="00245B60">
      <w:pPr>
        <w:pStyle w:val="KeinLeerraum"/>
        <w:spacing w:line="360" w:lineRule="auto"/>
        <w:rPr>
          <w:rFonts w:cs="Calibri"/>
          <w:b/>
          <w:bCs/>
          <w:color w:val="2C1F2D"/>
          <w:sz w:val="32"/>
          <w:szCs w:val="32"/>
          <w:lang w:eastAsia="de-CH"/>
        </w:rPr>
      </w:pPr>
      <w:r w:rsidRPr="00100B86">
        <w:rPr>
          <w:rFonts w:cs="Calibri"/>
          <w:b/>
          <w:bCs/>
          <w:color w:val="2C1F2D"/>
          <w:sz w:val="32"/>
          <w:szCs w:val="32"/>
          <w:lang w:eastAsia="de-CH"/>
        </w:rPr>
        <w:t>Toledot 6 | Toledot Terachs</w:t>
      </w:r>
      <w:r w:rsidR="00100B86" w:rsidRPr="00100B86">
        <w:rPr>
          <w:rFonts w:cs="Calibri"/>
          <w:b/>
          <w:bCs/>
          <w:color w:val="2C1F2D"/>
          <w:sz w:val="32"/>
          <w:szCs w:val="32"/>
          <w:lang w:eastAsia="de-CH"/>
        </w:rPr>
        <w:t xml:space="preserve"> | </w:t>
      </w:r>
      <w:r w:rsidR="00100B86" w:rsidRPr="00100B86">
        <w:rPr>
          <w:rFonts w:asciiTheme="minorHAnsi" w:hAnsiTheme="minorHAnsi" w:cstheme="minorHAnsi"/>
          <w:b/>
          <w:bCs/>
          <w:sz w:val="32"/>
          <w:szCs w:val="32"/>
        </w:rPr>
        <w:t>11,27 – 25,11</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418"/>
        <w:gridCol w:w="2126"/>
        <w:gridCol w:w="1701"/>
        <w:gridCol w:w="2126"/>
        <w:gridCol w:w="2777"/>
      </w:tblGrid>
      <w:tr w:rsidR="00C8184A" w:rsidRPr="00D94C1C" w14:paraId="4372CF48" w14:textId="77777777" w:rsidTr="004F3A02">
        <w:tc>
          <w:tcPr>
            <w:tcW w:w="1418" w:type="dxa"/>
          </w:tcPr>
          <w:p w14:paraId="4361A3CB" w14:textId="63EE4130" w:rsidR="00C8184A" w:rsidRPr="00C8184A" w:rsidRDefault="00C8184A" w:rsidP="00C8184A">
            <w:pPr>
              <w:jc w:val="center"/>
              <w:rPr>
                <w:rFonts w:asciiTheme="minorHAnsi" w:hAnsiTheme="minorHAnsi" w:cstheme="minorHAnsi"/>
                <w:sz w:val="20"/>
                <w:szCs w:val="20"/>
              </w:rPr>
            </w:pPr>
            <w:r w:rsidRPr="00C8184A">
              <w:rPr>
                <w:rFonts w:asciiTheme="minorHAnsi" w:hAnsiTheme="minorHAnsi" w:cstheme="minorHAnsi"/>
                <w:sz w:val="20"/>
                <w:szCs w:val="20"/>
              </w:rPr>
              <w:t>11,27 – 25,11</w:t>
            </w:r>
          </w:p>
        </w:tc>
        <w:tc>
          <w:tcPr>
            <w:tcW w:w="2126" w:type="dxa"/>
          </w:tcPr>
          <w:p w14:paraId="13D570E6" w14:textId="77777777" w:rsidR="00C8184A" w:rsidRPr="00C8184A" w:rsidRDefault="00C8184A" w:rsidP="0040382E">
            <w:pPr>
              <w:rPr>
                <w:rFonts w:asciiTheme="minorHAnsi" w:hAnsiTheme="minorHAnsi" w:cstheme="minorHAnsi"/>
                <w:sz w:val="20"/>
                <w:szCs w:val="20"/>
              </w:rPr>
            </w:pPr>
            <w:r w:rsidRPr="00C8184A">
              <w:rPr>
                <w:rFonts w:asciiTheme="minorHAnsi" w:hAnsiTheme="minorHAnsi" w:cstheme="minorHAnsi"/>
                <w:sz w:val="20"/>
                <w:szCs w:val="20"/>
              </w:rPr>
              <w:t>"Und das ist die Generationenfolge [Toledot] Terachs"</w:t>
            </w:r>
          </w:p>
        </w:tc>
        <w:tc>
          <w:tcPr>
            <w:tcW w:w="1701" w:type="dxa"/>
          </w:tcPr>
          <w:p w14:paraId="7E58EC56" w14:textId="77777777" w:rsidR="00C8184A" w:rsidRPr="00C8184A" w:rsidRDefault="00C8184A" w:rsidP="0040382E">
            <w:pPr>
              <w:rPr>
                <w:rFonts w:asciiTheme="minorHAnsi" w:hAnsiTheme="minorHAnsi" w:cstheme="minorHAnsi"/>
                <w:sz w:val="20"/>
                <w:szCs w:val="20"/>
              </w:rPr>
            </w:pPr>
            <w:r w:rsidRPr="00C8184A">
              <w:rPr>
                <w:rFonts w:asciiTheme="minorHAnsi" w:hAnsiTheme="minorHAnsi" w:cstheme="minorHAnsi"/>
                <w:sz w:val="20"/>
                <w:szCs w:val="20"/>
              </w:rPr>
              <w:t>Toledot Terachs</w:t>
            </w:r>
          </w:p>
        </w:tc>
        <w:tc>
          <w:tcPr>
            <w:tcW w:w="2126" w:type="dxa"/>
          </w:tcPr>
          <w:p w14:paraId="346F95B4" w14:textId="77777777" w:rsidR="00C8184A" w:rsidRPr="00C8184A" w:rsidRDefault="00C8184A" w:rsidP="0040382E">
            <w:pPr>
              <w:rPr>
                <w:rFonts w:asciiTheme="minorHAnsi" w:hAnsiTheme="minorHAnsi" w:cstheme="minorHAnsi"/>
                <w:sz w:val="20"/>
                <w:szCs w:val="20"/>
              </w:rPr>
            </w:pPr>
            <w:r w:rsidRPr="00C8184A">
              <w:rPr>
                <w:rFonts w:asciiTheme="minorHAnsi" w:hAnsiTheme="minorHAnsi" w:cstheme="minorHAnsi"/>
                <w:sz w:val="20"/>
                <w:szCs w:val="20"/>
              </w:rPr>
              <w:t xml:space="preserve">Was aus Terach wurde, </w:t>
            </w:r>
          </w:p>
          <w:p w14:paraId="37CEFAF9" w14:textId="77777777" w:rsidR="00C8184A" w:rsidRPr="00C8184A" w:rsidRDefault="00C8184A" w:rsidP="0040382E">
            <w:pPr>
              <w:rPr>
                <w:rFonts w:asciiTheme="minorHAnsi" w:hAnsiTheme="minorHAnsi" w:cstheme="minorHAnsi"/>
                <w:sz w:val="20"/>
                <w:szCs w:val="20"/>
              </w:rPr>
            </w:pPr>
            <w:r w:rsidRPr="00C8184A">
              <w:rPr>
                <w:rFonts w:asciiTheme="minorHAnsi" w:hAnsiTheme="minorHAnsi" w:cstheme="minorHAnsi"/>
                <w:sz w:val="20"/>
                <w:szCs w:val="20"/>
              </w:rPr>
              <w:t>nämlich Abraham</w:t>
            </w:r>
          </w:p>
        </w:tc>
        <w:tc>
          <w:tcPr>
            <w:tcW w:w="2777" w:type="dxa"/>
          </w:tcPr>
          <w:p w14:paraId="1A7F0178" w14:textId="77777777" w:rsidR="00C8184A" w:rsidRPr="00C8184A" w:rsidRDefault="00C8184A" w:rsidP="0040382E">
            <w:pPr>
              <w:tabs>
                <w:tab w:val="left" w:pos="142"/>
              </w:tabs>
              <w:autoSpaceDE w:val="0"/>
              <w:autoSpaceDN w:val="0"/>
              <w:adjustRightInd w:val="0"/>
              <w:rPr>
                <w:rFonts w:asciiTheme="minorHAnsi" w:hAnsiTheme="minorHAnsi" w:cstheme="minorHAnsi"/>
                <w:sz w:val="20"/>
                <w:szCs w:val="20"/>
              </w:rPr>
            </w:pPr>
            <w:r w:rsidRPr="00C8184A">
              <w:rPr>
                <w:rFonts w:asciiTheme="minorHAnsi" w:hAnsiTheme="minorHAnsi" w:cstheme="minorHAnsi"/>
                <w:sz w:val="20"/>
                <w:szCs w:val="20"/>
              </w:rPr>
              <w:t>Schwerpunkte sind:</w:t>
            </w:r>
          </w:p>
          <w:p w14:paraId="1568185C" w14:textId="77777777" w:rsidR="00C8184A" w:rsidRPr="00C8184A" w:rsidRDefault="00C8184A" w:rsidP="0040382E">
            <w:pPr>
              <w:pStyle w:val="KeinLeerraum"/>
              <w:tabs>
                <w:tab w:val="left" w:pos="142"/>
              </w:tabs>
              <w:rPr>
                <w:rFonts w:asciiTheme="minorHAnsi" w:hAnsiTheme="minorHAnsi" w:cstheme="minorHAnsi"/>
                <w:sz w:val="20"/>
                <w:szCs w:val="20"/>
              </w:rPr>
            </w:pPr>
            <w:r w:rsidRPr="00C8184A">
              <w:rPr>
                <w:rFonts w:asciiTheme="minorHAnsi" w:hAnsiTheme="minorHAnsi" w:cstheme="minorHAnsi"/>
                <w:sz w:val="20"/>
                <w:szCs w:val="20"/>
              </w:rPr>
              <w:t>- Das Leben Abrahams</w:t>
            </w:r>
          </w:p>
          <w:p w14:paraId="557B4B00" w14:textId="77777777" w:rsidR="00C8184A" w:rsidRPr="00C8184A" w:rsidRDefault="00C8184A" w:rsidP="0040382E">
            <w:pPr>
              <w:pStyle w:val="KeinLeerraum"/>
              <w:tabs>
                <w:tab w:val="left" w:pos="142"/>
              </w:tabs>
              <w:rPr>
                <w:rFonts w:asciiTheme="minorHAnsi" w:hAnsiTheme="minorHAnsi" w:cstheme="minorHAnsi"/>
                <w:sz w:val="20"/>
                <w:szCs w:val="20"/>
              </w:rPr>
            </w:pPr>
            <w:r w:rsidRPr="00C8184A">
              <w:rPr>
                <w:rFonts w:asciiTheme="minorHAnsi" w:hAnsiTheme="minorHAnsi" w:cstheme="minorHAnsi"/>
                <w:sz w:val="20"/>
                <w:szCs w:val="20"/>
              </w:rPr>
              <w:t>- Bundesschluss mit Abraham:</w:t>
            </w:r>
          </w:p>
          <w:p w14:paraId="75F92713" w14:textId="77777777" w:rsidR="00C8184A" w:rsidRPr="00C8184A" w:rsidRDefault="00C8184A" w:rsidP="00D50186">
            <w:pPr>
              <w:pStyle w:val="KeinLeerraum"/>
              <w:tabs>
                <w:tab w:val="left" w:pos="113"/>
                <w:tab w:val="left" w:pos="142"/>
              </w:tabs>
              <w:rPr>
                <w:rFonts w:asciiTheme="minorHAnsi" w:hAnsiTheme="minorHAnsi" w:cstheme="minorHAnsi"/>
                <w:sz w:val="20"/>
                <w:szCs w:val="20"/>
              </w:rPr>
            </w:pPr>
            <w:r w:rsidRPr="00C8184A">
              <w:rPr>
                <w:rFonts w:asciiTheme="minorHAnsi" w:hAnsiTheme="minorHAnsi" w:cstheme="minorHAnsi"/>
                <w:sz w:val="20"/>
                <w:szCs w:val="20"/>
              </w:rPr>
              <w:tab/>
              <w:t>Gottes Segensplan</w:t>
            </w:r>
          </w:p>
          <w:p w14:paraId="725CE934" w14:textId="77777777" w:rsidR="00C8184A" w:rsidRPr="00C8184A" w:rsidRDefault="00C8184A" w:rsidP="0040382E">
            <w:pPr>
              <w:pStyle w:val="KeinLeerraum"/>
              <w:tabs>
                <w:tab w:val="left" w:pos="142"/>
              </w:tabs>
              <w:rPr>
                <w:rFonts w:asciiTheme="minorHAnsi" w:hAnsiTheme="minorHAnsi" w:cstheme="minorHAnsi"/>
                <w:b/>
                <w:bCs/>
                <w:sz w:val="20"/>
                <w:szCs w:val="20"/>
              </w:rPr>
            </w:pPr>
          </w:p>
          <w:p w14:paraId="3F4B3666" w14:textId="3859E124" w:rsidR="00C8184A" w:rsidRPr="00C8184A" w:rsidRDefault="00C8184A" w:rsidP="00464E39">
            <w:pPr>
              <w:pStyle w:val="KeinLeerraum"/>
              <w:tabs>
                <w:tab w:val="left" w:pos="142"/>
              </w:tabs>
              <w:rPr>
                <w:rFonts w:asciiTheme="minorHAnsi" w:hAnsiTheme="minorHAnsi" w:cstheme="minorHAnsi"/>
                <w:sz w:val="20"/>
                <w:szCs w:val="20"/>
              </w:rPr>
            </w:pPr>
            <w:r w:rsidRPr="00C8184A">
              <w:rPr>
                <w:rFonts w:asciiTheme="minorHAnsi" w:hAnsiTheme="minorHAnsi" w:cstheme="minorHAnsi"/>
                <w:b/>
                <w:bCs/>
                <w:sz w:val="20"/>
                <w:szCs w:val="20"/>
              </w:rPr>
              <w:t>Endet</w:t>
            </w:r>
            <w:r w:rsidRPr="00C8184A">
              <w:rPr>
                <w:rFonts w:asciiTheme="minorHAnsi" w:hAnsiTheme="minorHAnsi" w:cstheme="minorHAnsi"/>
                <w:sz w:val="20"/>
                <w:szCs w:val="20"/>
              </w:rPr>
              <w:t xml:space="preserve"> mit dem Tod Abrahams (25,11)</w:t>
            </w:r>
          </w:p>
        </w:tc>
      </w:tr>
    </w:tbl>
    <w:p w14:paraId="23F508F1" w14:textId="77777777" w:rsidR="004F3A02" w:rsidRPr="001F23ED" w:rsidRDefault="004F3A02" w:rsidP="00E565F6">
      <w:pPr>
        <w:pStyle w:val="KeinLeerraum"/>
        <w:rPr>
          <w:rFonts w:cs="Calibri"/>
          <w:color w:val="2C1F2D"/>
          <w:szCs w:val="24"/>
          <w:lang w:eastAsia="de-CH"/>
        </w:rPr>
      </w:pPr>
    </w:p>
    <w:p w14:paraId="1F2D80C7" w14:textId="5DAFD2E6" w:rsidR="00B95C5C" w:rsidRDefault="00B95C5C" w:rsidP="00B95C5C">
      <w:pPr>
        <w:pStyle w:val="KeinLeerraum"/>
        <w:rPr>
          <w:rFonts w:cs="Calibri"/>
          <w:color w:val="070406"/>
          <w:szCs w:val="24"/>
          <w:lang w:eastAsia="de-CH"/>
        </w:rPr>
      </w:pPr>
      <w:r>
        <w:rPr>
          <w:rFonts w:cs="Calibri"/>
          <w:szCs w:val="24"/>
        </w:rPr>
        <w:t xml:space="preserve">Mit diesem sechsten Toledot-Abschnitt endet die Urgeschichte, d.h. </w:t>
      </w:r>
      <w:r w:rsidR="00F54879">
        <w:rPr>
          <w:rFonts w:cs="Calibri"/>
          <w:szCs w:val="24"/>
        </w:rPr>
        <w:t xml:space="preserve">Gottes </w:t>
      </w:r>
      <w:r>
        <w:rPr>
          <w:rFonts w:cs="Calibri"/>
          <w:szCs w:val="24"/>
        </w:rPr>
        <w:t>Heilsplan mit der gesamten Menschheit. Der direkte Weg Gottes mit allen Menschen ist aufgrund des sündigen Eigenwillens des Menschen für immer gescheitert. Von nun an geht Gottes Heilwirken in eine andere, und auch definitive Richtung. Von nun an erwählt Gott einzelne Menschen und eröffnet somit einen neuen heilsgeschichtlichen Weg - die Vätergeschichte.</w:t>
      </w:r>
    </w:p>
    <w:p w14:paraId="334AB93D" w14:textId="07FB4466" w:rsidR="00A83AC4" w:rsidRDefault="00B95C5C" w:rsidP="00A83AC4">
      <w:pPr>
        <w:pStyle w:val="KeinLeerraum"/>
        <w:ind w:firstLine="709"/>
        <w:rPr>
          <w:rFonts w:cs="Calibri"/>
          <w:color w:val="070406"/>
          <w:szCs w:val="24"/>
          <w:lang w:eastAsia="de-CH"/>
        </w:rPr>
      </w:pPr>
      <w:r>
        <w:rPr>
          <w:rFonts w:cs="Calibri"/>
          <w:color w:val="070406"/>
          <w:szCs w:val="24"/>
          <w:lang w:eastAsia="de-CH"/>
        </w:rPr>
        <w:t>Nach rund 2100 Jahren Menschheitsgeschichte, beruft Gott Abram</w:t>
      </w:r>
      <w:r w:rsidR="00A83AC4">
        <w:rPr>
          <w:rFonts w:cs="Calibri"/>
          <w:color w:val="070406"/>
          <w:szCs w:val="24"/>
          <w:lang w:eastAsia="de-CH"/>
        </w:rPr>
        <w:t>, Sohn des Terach</w:t>
      </w:r>
      <w:r>
        <w:rPr>
          <w:rFonts w:cs="Calibri"/>
          <w:color w:val="070406"/>
          <w:szCs w:val="24"/>
          <w:lang w:eastAsia="de-CH"/>
        </w:rPr>
        <w:t>. Mit Abram beginnt nun die Vätergeschichte</w:t>
      </w:r>
      <w:r w:rsidR="00A83AC4">
        <w:rPr>
          <w:rFonts w:cs="Calibri"/>
          <w:color w:val="070406"/>
          <w:szCs w:val="24"/>
          <w:lang w:eastAsia="de-CH"/>
        </w:rPr>
        <w:t xml:space="preserve">. D.h. dies ist der </w:t>
      </w:r>
      <w:r>
        <w:rPr>
          <w:rFonts w:cs="Calibri"/>
          <w:color w:val="070406"/>
          <w:szCs w:val="24"/>
          <w:lang w:eastAsia="de-CH"/>
        </w:rPr>
        <w:t xml:space="preserve">Anfang </w:t>
      </w:r>
      <w:r w:rsidR="00A83AC4">
        <w:rPr>
          <w:rFonts w:cs="Calibri"/>
          <w:color w:val="070406"/>
          <w:szCs w:val="24"/>
          <w:lang w:eastAsia="de-CH"/>
        </w:rPr>
        <w:t xml:space="preserve">nicht nur der </w:t>
      </w:r>
      <w:r>
        <w:rPr>
          <w:rFonts w:cs="Calibri"/>
          <w:color w:val="070406"/>
          <w:szCs w:val="24"/>
          <w:lang w:eastAsia="de-CH"/>
        </w:rPr>
        <w:t xml:space="preserve">Geschichte mit Abram, </w:t>
      </w:r>
      <w:r w:rsidR="00A83AC4">
        <w:rPr>
          <w:rFonts w:cs="Calibri"/>
          <w:color w:val="070406"/>
          <w:szCs w:val="24"/>
          <w:lang w:eastAsia="de-CH"/>
        </w:rPr>
        <w:t>sondern der Anfang der Geschichte Israels.</w:t>
      </w:r>
      <w:r>
        <w:rPr>
          <w:rFonts w:cs="Calibri"/>
          <w:color w:val="070406"/>
          <w:szCs w:val="24"/>
          <w:lang w:eastAsia="de-CH"/>
        </w:rPr>
        <w:t xml:space="preserve"> </w:t>
      </w:r>
      <w:r w:rsidR="00A83AC4">
        <w:rPr>
          <w:rFonts w:cs="Calibri"/>
          <w:color w:val="070406"/>
          <w:szCs w:val="24"/>
          <w:lang w:eastAsia="de-CH"/>
        </w:rPr>
        <w:t>Es ist dieses irdische Volk Gottes Israel, aus welchem der Retter</w:t>
      </w:r>
      <w:r w:rsidR="003A5993">
        <w:rPr>
          <w:rFonts w:cs="Calibri"/>
          <w:color w:val="070406"/>
          <w:szCs w:val="24"/>
          <w:lang w:eastAsia="de-CH"/>
        </w:rPr>
        <w:t>-</w:t>
      </w:r>
      <w:r w:rsidR="00A83AC4">
        <w:rPr>
          <w:rFonts w:cs="Calibri"/>
          <w:color w:val="070406"/>
          <w:szCs w:val="24"/>
          <w:lang w:eastAsia="de-CH"/>
        </w:rPr>
        <w:t>Gott Jesus Christus kommen wird.</w:t>
      </w:r>
    </w:p>
    <w:p w14:paraId="1EBCD13C" w14:textId="51CF74F1" w:rsidR="003A5993" w:rsidRPr="003A5993" w:rsidRDefault="003A5993" w:rsidP="00DB174B">
      <w:pPr>
        <w:pStyle w:val="KeinLeerraum"/>
        <w:ind w:firstLine="709"/>
        <w:rPr>
          <w:szCs w:val="24"/>
          <w:lang w:val="de-DE"/>
        </w:rPr>
      </w:pPr>
      <w:r w:rsidRPr="003A5993">
        <w:rPr>
          <w:szCs w:val="24"/>
          <w:lang w:val="de-DE"/>
        </w:rPr>
        <w:t xml:space="preserve">Was ist das Besondere an </w:t>
      </w:r>
      <w:r w:rsidR="00DB174B">
        <w:rPr>
          <w:szCs w:val="24"/>
          <w:lang w:val="de-DE"/>
        </w:rPr>
        <w:t xml:space="preserve">Israel, bzw. </w:t>
      </w:r>
      <w:r w:rsidRPr="003A5993">
        <w:rPr>
          <w:szCs w:val="24"/>
          <w:lang w:val="de-DE"/>
        </w:rPr>
        <w:t xml:space="preserve">den Juden? Warum </w:t>
      </w:r>
      <w:r w:rsidR="00DB174B">
        <w:rPr>
          <w:szCs w:val="24"/>
          <w:lang w:val="de-DE"/>
        </w:rPr>
        <w:t xml:space="preserve">sollte Gott gerade Israel als seine erwählte Nation aussondern. Warum nicht eine andere Nation? </w:t>
      </w:r>
      <w:r w:rsidRPr="003A5993">
        <w:rPr>
          <w:szCs w:val="24"/>
          <w:lang w:val="de-DE"/>
        </w:rPr>
        <w:t>Die Antwort liegt in Gottes souveräner Entscheidung</w:t>
      </w:r>
      <w:r w:rsidR="00513074">
        <w:rPr>
          <w:szCs w:val="24"/>
          <w:lang w:val="de-DE"/>
        </w:rPr>
        <w:t>sgewalt</w:t>
      </w:r>
      <w:r w:rsidRPr="003A5993">
        <w:rPr>
          <w:szCs w:val="24"/>
          <w:lang w:val="de-DE"/>
        </w:rPr>
        <w:t xml:space="preserve">. Die </w:t>
      </w:r>
      <w:r w:rsidR="00DB174B">
        <w:rPr>
          <w:szCs w:val="24"/>
          <w:lang w:val="de-DE"/>
        </w:rPr>
        <w:t>Väter (</w:t>
      </w:r>
      <w:r w:rsidRPr="003A5993">
        <w:rPr>
          <w:szCs w:val="24"/>
          <w:lang w:val="de-DE"/>
        </w:rPr>
        <w:t>Patriarchen</w:t>
      </w:r>
      <w:r w:rsidR="00DB174B">
        <w:rPr>
          <w:szCs w:val="24"/>
          <w:lang w:val="de-DE"/>
        </w:rPr>
        <w:t>)</w:t>
      </w:r>
      <w:r w:rsidRPr="003A5993">
        <w:rPr>
          <w:szCs w:val="24"/>
          <w:lang w:val="de-DE"/>
        </w:rPr>
        <w:t xml:space="preserve"> hatten keinen natürlichen Anspruch auf Gott. </w:t>
      </w:r>
      <w:r w:rsidR="00DB174B">
        <w:rPr>
          <w:szCs w:val="24"/>
          <w:lang w:val="de-DE"/>
        </w:rPr>
        <w:t>ER</w:t>
      </w:r>
      <w:r w:rsidRPr="003A5993">
        <w:rPr>
          <w:szCs w:val="24"/>
          <w:lang w:val="de-DE"/>
        </w:rPr>
        <w:t xml:space="preserve"> </w:t>
      </w:r>
      <w:r w:rsidR="00DB174B">
        <w:rPr>
          <w:szCs w:val="24"/>
          <w:lang w:val="de-DE"/>
        </w:rPr>
        <w:t xml:space="preserve">allein </w:t>
      </w:r>
      <w:r w:rsidRPr="003A5993">
        <w:rPr>
          <w:szCs w:val="24"/>
          <w:lang w:val="de-DE"/>
        </w:rPr>
        <w:t xml:space="preserve">initiierte </w:t>
      </w:r>
      <w:r w:rsidR="00DB174B">
        <w:rPr>
          <w:szCs w:val="24"/>
          <w:lang w:val="de-DE"/>
        </w:rPr>
        <w:t>und erhielt diese Beziehungen zu den Patriarchen.</w:t>
      </w:r>
      <w:r w:rsidRPr="003A5993">
        <w:rPr>
          <w:szCs w:val="24"/>
          <w:lang w:val="de-DE"/>
        </w:rPr>
        <w:t xml:space="preserve"> </w:t>
      </w:r>
      <w:r w:rsidR="00DB174B">
        <w:rPr>
          <w:szCs w:val="24"/>
          <w:lang w:val="de-DE"/>
        </w:rPr>
        <w:t xml:space="preserve">Dies sieht man u.A. durch </w:t>
      </w:r>
      <w:r w:rsidR="00513074">
        <w:rPr>
          <w:szCs w:val="24"/>
          <w:lang w:val="de-DE"/>
        </w:rPr>
        <w:t>ihre</w:t>
      </w:r>
      <w:r w:rsidR="00DB174B">
        <w:rPr>
          <w:szCs w:val="24"/>
          <w:lang w:val="de-DE"/>
        </w:rPr>
        <w:t xml:space="preserve"> Erwählung. Normalerweise ist der erstgeborene Sohn erster Familienerbe und somit Sohn der Verheissung. Doch nicht die </w:t>
      </w:r>
      <w:r w:rsidR="00924AD2">
        <w:rPr>
          <w:szCs w:val="24"/>
          <w:lang w:val="de-DE"/>
        </w:rPr>
        <w:t>E</w:t>
      </w:r>
      <w:r w:rsidR="00DB174B">
        <w:rPr>
          <w:szCs w:val="24"/>
          <w:lang w:val="de-DE"/>
        </w:rPr>
        <w:t xml:space="preserve">rstgeborenen wurden von Gott erwählt, sondern die </w:t>
      </w:r>
      <w:r w:rsidR="00924AD2">
        <w:rPr>
          <w:szCs w:val="24"/>
          <w:lang w:val="de-DE"/>
        </w:rPr>
        <w:t>J</w:t>
      </w:r>
      <w:r w:rsidR="00DB174B">
        <w:rPr>
          <w:szCs w:val="24"/>
          <w:lang w:val="de-DE"/>
        </w:rPr>
        <w:t xml:space="preserve">üngsten. </w:t>
      </w:r>
      <w:r w:rsidRPr="003A5993">
        <w:rPr>
          <w:szCs w:val="24"/>
          <w:lang w:val="de-DE"/>
        </w:rPr>
        <w:t>Gott wählt</w:t>
      </w:r>
      <w:r w:rsidR="00DB174B">
        <w:rPr>
          <w:szCs w:val="24"/>
          <w:lang w:val="de-DE"/>
        </w:rPr>
        <w:t>e</w:t>
      </w:r>
      <w:r w:rsidRPr="003A5993">
        <w:rPr>
          <w:szCs w:val="24"/>
          <w:lang w:val="de-DE"/>
        </w:rPr>
        <w:t xml:space="preserve"> nicht Haran, sondern Abram</w:t>
      </w:r>
      <w:r w:rsidR="00DB174B">
        <w:rPr>
          <w:szCs w:val="24"/>
          <w:lang w:val="de-DE"/>
        </w:rPr>
        <w:t>, Gott</w:t>
      </w:r>
      <w:r w:rsidRPr="003A5993">
        <w:rPr>
          <w:szCs w:val="24"/>
          <w:lang w:val="de-DE"/>
        </w:rPr>
        <w:t xml:space="preserve"> wählt</w:t>
      </w:r>
      <w:r w:rsidR="00DB174B">
        <w:rPr>
          <w:szCs w:val="24"/>
          <w:lang w:val="de-DE"/>
        </w:rPr>
        <w:t>e</w:t>
      </w:r>
      <w:r w:rsidRPr="003A5993">
        <w:rPr>
          <w:szCs w:val="24"/>
          <w:lang w:val="de-DE"/>
        </w:rPr>
        <w:t xml:space="preserve"> Isaak und nicht Ismael</w:t>
      </w:r>
      <w:r w:rsidR="00DB174B">
        <w:rPr>
          <w:szCs w:val="24"/>
          <w:lang w:val="de-DE"/>
        </w:rPr>
        <w:t xml:space="preserve">, Gott </w:t>
      </w:r>
      <w:r w:rsidRPr="003A5993">
        <w:rPr>
          <w:szCs w:val="24"/>
          <w:lang w:val="de-DE"/>
        </w:rPr>
        <w:t>wählt</w:t>
      </w:r>
      <w:r w:rsidR="00DB174B">
        <w:rPr>
          <w:szCs w:val="24"/>
          <w:lang w:val="de-DE"/>
        </w:rPr>
        <w:t>e</w:t>
      </w:r>
      <w:r w:rsidRPr="003A5993">
        <w:rPr>
          <w:szCs w:val="24"/>
          <w:lang w:val="de-DE"/>
        </w:rPr>
        <w:t xml:space="preserve"> Jakob und nicht Esau und </w:t>
      </w:r>
      <w:r w:rsidR="00DB174B">
        <w:rPr>
          <w:szCs w:val="24"/>
          <w:lang w:val="de-DE"/>
        </w:rPr>
        <w:t xml:space="preserve">Gott wählte </w:t>
      </w:r>
      <w:r w:rsidRPr="003A5993">
        <w:rPr>
          <w:szCs w:val="24"/>
          <w:lang w:val="de-DE"/>
        </w:rPr>
        <w:t xml:space="preserve">Joseph und nicht Ruben. </w:t>
      </w:r>
    </w:p>
    <w:p w14:paraId="11513702" w14:textId="1EC62116" w:rsidR="00C80E58" w:rsidRDefault="00DB174B" w:rsidP="00C80E58">
      <w:pPr>
        <w:pStyle w:val="KeinLeerraum"/>
        <w:rPr>
          <w:lang w:val="de-DE"/>
        </w:rPr>
      </w:pPr>
      <w:r>
        <w:rPr>
          <w:szCs w:val="24"/>
          <w:lang w:val="de-DE"/>
        </w:rPr>
        <w:tab/>
      </w:r>
      <w:r w:rsidR="003A5993" w:rsidRPr="003A5993">
        <w:rPr>
          <w:szCs w:val="24"/>
          <w:lang w:val="de-DE"/>
        </w:rPr>
        <w:t>Gott stellt damit von Anfang an klar, dass kein Mensch einen natürlichen Anspruch auf seine Liebe und Erwählung hat.</w:t>
      </w:r>
      <w:r w:rsidR="00C80E58">
        <w:rPr>
          <w:szCs w:val="24"/>
          <w:lang w:val="de-DE"/>
        </w:rPr>
        <w:t xml:space="preserve"> </w:t>
      </w:r>
      <w:r w:rsidR="004E5154">
        <w:rPr>
          <w:szCs w:val="24"/>
          <w:lang w:val="de-DE"/>
        </w:rPr>
        <w:t>Es ist sehr auffallend</w:t>
      </w:r>
      <w:r w:rsidR="00C80E58">
        <w:rPr>
          <w:lang w:val="de-DE"/>
        </w:rPr>
        <w:t xml:space="preserve">, dass keiner </w:t>
      </w:r>
      <w:r w:rsidR="004E5154">
        <w:rPr>
          <w:lang w:val="de-DE"/>
        </w:rPr>
        <w:t xml:space="preserve">der drei Patriarchen </w:t>
      </w:r>
      <w:r w:rsidR="00C80E58">
        <w:rPr>
          <w:lang w:val="de-DE"/>
        </w:rPr>
        <w:t xml:space="preserve">einen </w:t>
      </w:r>
      <w:r w:rsidR="004E5154">
        <w:rPr>
          <w:lang w:val="de-DE"/>
        </w:rPr>
        <w:t xml:space="preserve">aussergewöhnlichen </w:t>
      </w:r>
      <w:r w:rsidR="00C80E58">
        <w:rPr>
          <w:lang w:val="de-DE"/>
        </w:rPr>
        <w:t xml:space="preserve">moralischen Anspruch auf Gott </w:t>
      </w:r>
      <w:r w:rsidR="004E5154">
        <w:rPr>
          <w:lang w:val="de-DE"/>
        </w:rPr>
        <w:t xml:space="preserve">geltend machen könnte. Ganz im Gegenteil. Vieles was sie getan und gesagt haben ist moralisch verwerflich. Alle drei nutzten Lüge, </w:t>
      </w:r>
      <w:r w:rsidR="00C80E58">
        <w:rPr>
          <w:lang w:val="de-DE"/>
        </w:rPr>
        <w:t>um sich aus einer schwierigen Situation zu befreien. Sowohl Abraham als auch Isaak logen bezüglich ihrer Frauen</w:t>
      </w:r>
      <w:r w:rsidR="004E5154">
        <w:rPr>
          <w:lang w:val="de-DE"/>
        </w:rPr>
        <w:t xml:space="preserve">. </w:t>
      </w:r>
      <w:r w:rsidR="004E5154">
        <w:rPr>
          <w:lang w:val="de-DE"/>
        </w:rPr>
        <w:lastRenderedPageBreak/>
        <w:t>Besonders Jakob hat</w:t>
      </w:r>
      <w:r w:rsidR="00513074">
        <w:rPr>
          <w:lang w:val="de-DE"/>
        </w:rPr>
        <w:t>te</w:t>
      </w:r>
      <w:r w:rsidR="004E5154">
        <w:rPr>
          <w:lang w:val="de-DE"/>
        </w:rPr>
        <w:t xml:space="preserve"> eine ganze Lügen-Liste. Die Bibel zeigt uns kein schöngefärbtes Bild</w:t>
      </w:r>
      <w:r w:rsidR="00513074">
        <w:rPr>
          <w:lang w:val="de-DE"/>
        </w:rPr>
        <w:t xml:space="preserve">, sondern </w:t>
      </w:r>
      <w:r w:rsidR="004E5154">
        <w:rPr>
          <w:lang w:val="de-DE"/>
        </w:rPr>
        <w:t>ein schonungsloses Bild der Patriarchen</w:t>
      </w:r>
      <w:r w:rsidR="00513074">
        <w:rPr>
          <w:lang w:val="de-DE"/>
        </w:rPr>
        <w:t xml:space="preserve">. Ein </w:t>
      </w:r>
      <w:r w:rsidR="00C80E58">
        <w:rPr>
          <w:lang w:val="de-DE"/>
        </w:rPr>
        <w:t>Bild von ganz gewöhnlichen Menschen wie du und ich mit ihren Stärken und Schwächen.</w:t>
      </w:r>
      <w:r w:rsidR="00513074">
        <w:rPr>
          <w:lang w:val="de-DE"/>
        </w:rPr>
        <w:t xml:space="preserve"> </w:t>
      </w:r>
      <w:r w:rsidR="00C80E58">
        <w:rPr>
          <w:lang w:val="de-DE"/>
        </w:rPr>
        <w:t>Was diese Männer unterschied war ihr</w:t>
      </w:r>
      <w:r w:rsidR="00513074">
        <w:rPr>
          <w:lang w:val="de-DE"/>
        </w:rPr>
        <w:t>e</w:t>
      </w:r>
      <w:r w:rsidR="00C80E58">
        <w:rPr>
          <w:lang w:val="de-DE"/>
        </w:rPr>
        <w:t xml:space="preserve"> </w:t>
      </w:r>
      <w:r w:rsidR="00513074">
        <w:rPr>
          <w:lang w:val="de-DE"/>
        </w:rPr>
        <w:t xml:space="preserve">Erwählung und ihr </w:t>
      </w:r>
      <w:r w:rsidR="00C80E58">
        <w:rPr>
          <w:lang w:val="de-DE"/>
        </w:rPr>
        <w:t>Glaube an den einen Gott: Jahwe Elohim.</w:t>
      </w:r>
      <w:r w:rsidR="00513074">
        <w:rPr>
          <w:lang w:val="de-DE"/>
        </w:rPr>
        <w:t xml:space="preserve"> Damit sind die Väter Teil der gottesfürchtigen Linie, d.h. des gläubigen Überrestes, der in Adam seinen Anfang nahm und in Set, bzw. Enosch weitergeführt wurde (4,26).</w:t>
      </w:r>
    </w:p>
    <w:p w14:paraId="4D7BBADF" w14:textId="73B80EC1" w:rsidR="003A5993" w:rsidRPr="003A5993" w:rsidRDefault="003A5993" w:rsidP="00DB174B">
      <w:pPr>
        <w:pStyle w:val="KeinLeerraum"/>
        <w:rPr>
          <w:rFonts w:cs="Calibri"/>
          <w:color w:val="070406"/>
          <w:szCs w:val="24"/>
          <w:lang w:eastAsia="de-CH"/>
        </w:rPr>
      </w:pPr>
    </w:p>
    <w:p w14:paraId="318D268B" w14:textId="0A64C159" w:rsidR="00A83AC4" w:rsidRDefault="00A83AC4" w:rsidP="00A83AC4">
      <w:pPr>
        <w:pStyle w:val="KeinLeerraum"/>
        <w:rPr>
          <w:rFonts w:asciiTheme="minorHAnsi" w:hAnsiTheme="minorHAnsi" w:cstheme="minorHAnsi"/>
          <w:color w:val="070406"/>
          <w:szCs w:val="24"/>
          <w:lang w:eastAsia="de-CH"/>
        </w:rPr>
      </w:pPr>
    </w:p>
    <w:p w14:paraId="6920FDFB" w14:textId="4EE4706C" w:rsidR="00A83AC4" w:rsidRPr="00A83AC4" w:rsidRDefault="00A83AC4" w:rsidP="00A83AC4">
      <w:pPr>
        <w:pStyle w:val="KeinLeerraum"/>
        <w:spacing w:line="360" w:lineRule="auto"/>
        <w:rPr>
          <w:rFonts w:asciiTheme="minorHAnsi" w:hAnsiTheme="minorHAnsi" w:cstheme="minorHAnsi"/>
          <w:b/>
          <w:bCs/>
          <w:color w:val="070406"/>
          <w:sz w:val="28"/>
          <w:szCs w:val="28"/>
          <w:lang w:eastAsia="de-CH"/>
        </w:rPr>
      </w:pPr>
      <w:r w:rsidRPr="00A83AC4">
        <w:rPr>
          <w:rFonts w:asciiTheme="minorHAnsi" w:hAnsiTheme="minorHAnsi" w:cstheme="minorHAnsi"/>
          <w:b/>
          <w:bCs/>
          <w:color w:val="070406"/>
          <w:sz w:val="28"/>
          <w:szCs w:val="28"/>
          <w:lang w:eastAsia="de-CH"/>
        </w:rPr>
        <w:t>Erwählung Abrahams</w:t>
      </w:r>
    </w:p>
    <w:p w14:paraId="740F2B88" w14:textId="77777777" w:rsidR="00A83AC4" w:rsidRPr="00A83AC4" w:rsidRDefault="00A83AC4" w:rsidP="00A83AC4">
      <w:pPr>
        <w:rPr>
          <w:rFonts w:asciiTheme="minorHAnsi" w:hAnsiTheme="minorHAnsi" w:cstheme="minorHAnsi"/>
          <w:i/>
          <w:iCs/>
        </w:rPr>
      </w:pPr>
      <w:r w:rsidRPr="00A83AC4">
        <w:rPr>
          <w:rFonts w:asciiTheme="minorHAnsi" w:hAnsiTheme="minorHAnsi" w:cstheme="minorHAnsi"/>
          <w:i/>
          <w:iCs/>
        </w:rPr>
        <w:t>„Jenseits des Stroms haben eure Väter vorzeiten gewohnt, und zwar Terach, der Vater Abrahams und der Vater Nahors, und sie dienten andern Göttern. Und ich nahm euren Vater Abraham“ Jos 24,2b-3a</w:t>
      </w:r>
    </w:p>
    <w:p w14:paraId="0505FD51" w14:textId="77777777" w:rsidR="00A83AC4" w:rsidRPr="00A83AC4" w:rsidRDefault="00A83AC4" w:rsidP="00A83AC4">
      <w:pPr>
        <w:rPr>
          <w:rFonts w:asciiTheme="minorHAnsi" w:hAnsiTheme="minorHAnsi" w:cstheme="minorHAnsi"/>
        </w:rPr>
      </w:pPr>
    </w:p>
    <w:p w14:paraId="1418975E" w14:textId="445E67A7" w:rsidR="00B95C5C" w:rsidRDefault="00A83AC4" w:rsidP="00A83AC4">
      <w:pPr>
        <w:pStyle w:val="KeinLeerraum"/>
        <w:rPr>
          <w:rFonts w:asciiTheme="minorHAnsi" w:hAnsiTheme="minorHAnsi" w:cstheme="minorHAnsi"/>
        </w:rPr>
      </w:pPr>
      <w:r>
        <w:rPr>
          <w:rFonts w:asciiTheme="minorHAnsi" w:hAnsiTheme="minorHAnsi" w:cstheme="minorHAnsi"/>
        </w:rPr>
        <w:t>Michael Briggeler kommentiert</w:t>
      </w:r>
      <w:r w:rsidR="00F00A23">
        <w:rPr>
          <w:rFonts w:asciiTheme="minorHAnsi" w:hAnsiTheme="minorHAnsi" w:cstheme="minorHAnsi"/>
        </w:rPr>
        <w:t xml:space="preserve"> in seinen Notizen über das dritte Heilszeitalter diese Verse wie folgt: </w:t>
      </w:r>
      <w:r w:rsidRPr="00F00A23">
        <w:rPr>
          <w:rFonts w:asciiTheme="minorHAnsi" w:hAnsiTheme="minorHAnsi" w:cstheme="minorHAnsi"/>
          <w:i/>
          <w:iCs/>
        </w:rPr>
        <w:t>In den ersten beiden Zeitaltern begann Gott die Menschheit mit einer Person. Adam sowie Noah standen im Bund Gottes als Repräsentant für die ganze Menschheit, denn die ganze Menschheit stammt von ihnen ab. Diese Vorgehensweise mit einem Menschen die Menschheit zu begründen scheiterte zwei Mal kläglich am Menschen selbst und so sehen wir im dritten Zeitalter eine ganz andere Herangehensweise. Gott wählt dieses Mal aus der bestehenden Menschheit eine Person aus mit der er ein Volk begründet, das allen anderen Völker zum Vorbild dienen und auf den Schöpfer hinweisen soll. Die Wahl fällt dabei nicht auf einen gottesfürchtigen Mann so wie bei Noah (</w:t>
      </w:r>
      <w:r w:rsidR="00F00A23">
        <w:rPr>
          <w:rFonts w:asciiTheme="minorHAnsi" w:hAnsiTheme="minorHAnsi" w:cstheme="minorHAnsi"/>
          <w:i/>
          <w:iCs/>
        </w:rPr>
        <w:t>Gen</w:t>
      </w:r>
      <w:r w:rsidRPr="00F00A23">
        <w:rPr>
          <w:rFonts w:asciiTheme="minorHAnsi" w:hAnsiTheme="minorHAnsi" w:cstheme="minorHAnsi"/>
          <w:i/>
          <w:iCs/>
        </w:rPr>
        <w:t xml:space="preserve"> 6,9), sondern ausgerechnet auf einen, der im Zentrum des Götzendienstes lebt, nämlich in Babylon. Gott nimmt Abraham aus dem Götzendienst heraus, nicht auf Grund Abrahams Verdienste oder Qualitäten, sondern aus reiner Gnade. Gott ist es, der ihn herauszieht, denn wenn Gott nicht zieht, dann findet kein Mensch zu ihm (Joh 6,44). Abraham steht im Gegensatz zu Adam und Noah nicht für die Menschheit, sondern für ein Volk, nämlich Israel.</w:t>
      </w:r>
    </w:p>
    <w:p w14:paraId="0B56FDF6" w14:textId="79CF2260" w:rsidR="00F00A23" w:rsidRDefault="00F00A23" w:rsidP="00A83AC4">
      <w:pPr>
        <w:pStyle w:val="KeinLeerraum"/>
        <w:rPr>
          <w:rFonts w:asciiTheme="minorHAnsi" w:hAnsiTheme="minorHAnsi" w:cstheme="minorHAnsi"/>
          <w:color w:val="070406"/>
          <w:szCs w:val="24"/>
          <w:lang w:eastAsia="de-CH"/>
        </w:rPr>
      </w:pPr>
    </w:p>
    <w:p w14:paraId="1A66B24A" w14:textId="70D28CA2" w:rsidR="00DB174B" w:rsidRDefault="00DB174B" w:rsidP="00A83AC4">
      <w:pPr>
        <w:pStyle w:val="KeinLeerraum"/>
        <w:rPr>
          <w:rFonts w:asciiTheme="minorHAnsi" w:hAnsiTheme="minorHAnsi" w:cstheme="minorHAnsi"/>
          <w:color w:val="070406"/>
          <w:szCs w:val="24"/>
          <w:lang w:eastAsia="de-CH"/>
        </w:rPr>
      </w:pPr>
    </w:p>
    <w:p w14:paraId="515D9F9D" w14:textId="4E8BF402" w:rsidR="00F00A23" w:rsidRPr="00F00A23" w:rsidRDefault="00F00A23" w:rsidP="00F00A23">
      <w:pPr>
        <w:pStyle w:val="KeinLeerraum"/>
        <w:spacing w:line="360" w:lineRule="auto"/>
        <w:rPr>
          <w:rFonts w:asciiTheme="minorHAnsi" w:hAnsiTheme="minorHAnsi" w:cstheme="minorHAnsi"/>
          <w:b/>
          <w:bCs/>
          <w:color w:val="070406"/>
          <w:sz w:val="28"/>
          <w:szCs w:val="28"/>
          <w:lang w:eastAsia="de-CH"/>
        </w:rPr>
      </w:pPr>
      <w:r w:rsidRPr="00F00A23">
        <w:rPr>
          <w:rFonts w:asciiTheme="minorHAnsi" w:hAnsiTheme="minorHAnsi" w:cstheme="minorHAnsi"/>
          <w:b/>
          <w:bCs/>
          <w:color w:val="070406"/>
          <w:sz w:val="28"/>
          <w:szCs w:val="28"/>
          <w:lang w:eastAsia="de-CH"/>
        </w:rPr>
        <w:t>Gottes Bundeschluss mit Abraham</w:t>
      </w:r>
    </w:p>
    <w:p w14:paraId="46AD0006" w14:textId="1ED2B6F4" w:rsidR="004F3A02" w:rsidRDefault="004F3A02" w:rsidP="00B95C5C">
      <w:pPr>
        <w:pStyle w:val="KeinLeerraum"/>
        <w:spacing w:line="360" w:lineRule="auto"/>
        <w:rPr>
          <w:rFonts w:asciiTheme="minorHAnsi" w:hAnsiTheme="minorHAnsi" w:cstheme="minorHAnsi"/>
          <w:color w:val="070406"/>
          <w:szCs w:val="24"/>
          <w:lang w:eastAsia="de-CH"/>
        </w:rPr>
      </w:pPr>
      <w:r w:rsidRPr="004F3A02">
        <w:rPr>
          <w:rFonts w:asciiTheme="minorHAnsi" w:hAnsiTheme="minorHAnsi" w:cstheme="minorHAnsi"/>
          <w:b/>
          <w:bCs/>
          <w:color w:val="070406"/>
          <w:sz w:val="28"/>
          <w:szCs w:val="28"/>
          <w:lang w:eastAsia="de-CH"/>
        </w:rPr>
        <w:t xml:space="preserve">12,1-3 </w:t>
      </w:r>
      <w:r w:rsidRPr="004F3A02">
        <w:rPr>
          <w:rFonts w:asciiTheme="minorHAnsi" w:hAnsiTheme="minorHAnsi" w:cstheme="minorHAnsi"/>
          <w:b/>
          <w:bCs/>
          <w:color w:val="070406"/>
          <w:sz w:val="28"/>
          <w:szCs w:val="28"/>
          <w:lang w:eastAsia="de-CH"/>
        </w:rPr>
        <w:sym w:font="Wingdings" w:char="F0E0"/>
      </w:r>
      <w:r>
        <w:rPr>
          <w:rFonts w:asciiTheme="minorHAnsi" w:hAnsiTheme="minorHAnsi" w:cstheme="minorHAnsi"/>
          <w:color w:val="070406"/>
          <w:szCs w:val="24"/>
          <w:lang w:eastAsia="de-CH"/>
        </w:rPr>
        <w:t xml:space="preserve"> Dreifacher Auftrag und siebenfache Verheissung:</w:t>
      </w:r>
    </w:p>
    <w:p w14:paraId="0E73A3F4" w14:textId="6978499D" w:rsidR="00B95C5C" w:rsidRPr="00A83AC4" w:rsidRDefault="00B95C5C" w:rsidP="00B95C5C">
      <w:pPr>
        <w:pStyle w:val="KeinLeerraum"/>
        <w:spacing w:line="360" w:lineRule="auto"/>
        <w:rPr>
          <w:rFonts w:asciiTheme="minorHAnsi" w:hAnsiTheme="minorHAnsi" w:cstheme="minorHAnsi"/>
          <w:color w:val="070406"/>
          <w:szCs w:val="24"/>
          <w:lang w:eastAsia="de-CH"/>
        </w:rPr>
      </w:pPr>
      <w:r w:rsidRPr="00A83AC4">
        <w:rPr>
          <w:rFonts w:asciiTheme="minorHAnsi" w:hAnsiTheme="minorHAnsi" w:cstheme="minorHAnsi"/>
          <w:color w:val="070406"/>
          <w:szCs w:val="24"/>
          <w:lang w:eastAsia="de-CH"/>
        </w:rPr>
        <w:t>Und der HERR sprach zu Abram: Geh …</w:t>
      </w:r>
    </w:p>
    <w:p w14:paraId="056580F7"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1. </w:t>
      </w:r>
      <w:r w:rsidRPr="00F94783">
        <w:rPr>
          <w:rFonts w:cs="Calibri"/>
          <w:color w:val="070406"/>
          <w:szCs w:val="24"/>
          <w:lang w:eastAsia="de-CH"/>
        </w:rPr>
        <w:t xml:space="preserve"> aus deinem Land </w:t>
      </w:r>
    </w:p>
    <w:p w14:paraId="2211357C"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2. </w:t>
      </w:r>
      <w:r w:rsidRPr="00F94783">
        <w:rPr>
          <w:rFonts w:cs="Calibri"/>
          <w:color w:val="070406"/>
          <w:szCs w:val="24"/>
          <w:lang w:eastAsia="de-CH"/>
        </w:rPr>
        <w:t xml:space="preserve">und aus deiner Verwandtschaft </w:t>
      </w:r>
    </w:p>
    <w:p w14:paraId="093DA0E7"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3. </w:t>
      </w:r>
      <w:r w:rsidRPr="00F94783">
        <w:rPr>
          <w:rFonts w:cs="Calibri"/>
          <w:color w:val="070406"/>
          <w:szCs w:val="24"/>
          <w:lang w:eastAsia="de-CH"/>
        </w:rPr>
        <w:t xml:space="preserve">und aus dem Haus deines Vaters </w:t>
      </w:r>
    </w:p>
    <w:p w14:paraId="1C528301" w14:textId="77777777" w:rsidR="00B95C5C" w:rsidRDefault="00B95C5C" w:rsidP="00B95C5C">
      <w:pPr>
        <w:pStyle w:val="KeinLeerraum"/>
        <w:rPr>
          <w:rFonts w:cs="Calibri"/>
          <w:color w:val="070406"/>
          <w:szCs w:val="24"/>
          <w:lang w:eastAsia="de-CH"/>
        </w:rPr>
      </w:pPr>
    </w:p>
    <w:p w14:paraId="247882F9" w14:textId="77777777" w:rsidR="00B95C5C" w:rsidRDefault="00B95C5C" w:rsidP="00B95C5C">
      <w:pPr>
        <w:pStyle w:val="KeinLeerraum"/>
        <w:rPr>
          <w:rFonts w:cs="Calibri"/>
          <w:color w:val="070406"/>
          <w:szCs w:val="24"/>
          <w:lang w:eastAsia="de-CH"/>
        </w:rPr>
      </w:pPr>
      <w:r w:rsidRPr="00F94783">
        <w:rPr>
          <w:rFonts w:cs="Calibri"/>
          <w:color w:val="070406"/>
          <w:szCs w:val="24"/>
          <w:lang w:eastAsia="de-CH"/>
        </w:rPr>
        <w:t xml:space="preserve">in das </w:t>
      </w:r>
      <w:r w:rsidRPr="00F94783">
        <w:rPr>
          <w:rFonts w:cs="Calibri"/>
          <w:b/>
          <w:bCs/>
          <w:color w:val="070406"/>
          <w:szCs w:val="24"/>
          <w:lang w:eastAsia="de-CH"/>
        </w:rPr>
        <w:t>Land</w:t>
      </w:r>
      <w:r w:rsidRPr="00F94783">
        <w:rPr>
          <w:rFonts w:cs="Calibri"/>
          <w:color w:val="070406"/>
          <w:szCs w:val="24"/>
          <w:lang w:eastAsia="de-CH"/>
        </w:rPr>
        <w:t xml:space="preserve">, das ich dir zeigen werde! </w:t>
      </w:r>
    </w:p>
    <w:p w14:paraId="3E455A7B" w14:textId="77777777" w:rsidR="00B95C5C" w:rsidRDefault="00B95C5C" w:rsidP="00B95C5C">
      <w:pPr>
        <w:pStyle w:val="KeinLeerraum"/>
        <w:rPr>
          <w:rFonts w:cs="Calibri"/>
          <w:color w:val="070406"/>
          <w:szCs w:val="24"/>
          <w:lang w:eastAsia="de-CH"/>
        </w:rPr>
      </w:pPr>
    </w:p>
    <w:p w14:paraId="05ACFA3A"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1. </w:t>
      </w:r>
      <w:r w:rsidRPr="00F94783">
        <w:rPr>
          <w:rFonts w:cs="Calibri"/>
          <w:color w:val="070406"/>
          <w:szCs w:val="24"/>
          <w:lang w:eastAsia="de-CH"/>
        </w:rPr>
        <w:t>Und ich will dich zu einer großen Nation machen</w:t>
      </w:r>
    </w:p>
    <w:p w14:paraId="580838DE"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2. </w:t>
      </w:r>
      <w:r w:rsidRPr="00F94783">
        <w:rPr>
          <w:rFonts w:cs="Calibri"/>
          <w:color w:val="070406"/>
          <w:szCs w:val="24"/>
          <w:lang w:eastAsia="de-CH"/>
        </w:rPr>
        <w:t>und ich will dich segnen</w:t>
      </w:r>
    </w:p>
    <w:p w14:paraId="4E7A8686"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3. </w:t>
      </w:r>
      <w:r w:rsidRPr="00F94783">
        <w:rPr>
          <w:rFonts w:cs="Calibri"/>
          <w:color w:val="070406"/>
          <w:szCs w:val="24"/>
          <w:lang w:eastAsia="de-CH"/>
        </w:rPr>
        <w:t>und ich will deinen Namen groß machen</w:t>
      </w:r>
    </w:p>
    <w:p w14:paraId="4D878F68"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4. </w:t>
      </w:r>
      <w:r w:rsidRPr="00F94783">
        <w:rPr>
          <w:rFonts w:cs="Calibri"/>
          <w:color w:val="070406"/>
          <w:szCs w:val="24"/>
          <w:lang w:eastAsia="de-CH"/>
        </w:rPr>
        <w:t>und du sollst ein Segen sein</w:t>
      </w:r>
    </w:p>
    <w:p w14:paraId="6495629E" w14:textId="77777777" w:rsidR="00B95C5C" w:rsidRDefault="00B95C5C" w:rsidP="00B95C5C">
      <w:pPr>
        <w:pStyle w:val="KeinLeerraum"/>
        <w:rPr>
          <w:rFonts w:cs="Calibri"/>
          <w:color w:val="070406"/>
          <w:szCs w:val="24"/>
          <w:lang w:eastAsia="de-CH"/>
        </w:rPr>
      </w:pPr>
      <w:r>
        <w:rPr>
          <w:rFonts w:cs="Calibri"/>
          <w:color w:val="070406"/>
          <w:szCs w:val="24"/>
          <w:lang w:eastAsia="de-CH"/>
        </w:rPr>
        <w:t>5. u</w:t>
      </w:r>
      <w:r w:rsidRPr="00F94783">
        <w:rPr>
          <w:rFonts w:cs="Calibri"/>
          <w:color w:val="070406"/>
          <w:szCs w:val="24"/>
          <w:lang w:eastAsia="de-CH"/>
        </w:rPr>
        <w:t>nd ich will segnen, die dich segnen</w:t>
      </w:r>
    </w:p>
    <w:p w14:paraId="51F53F6F" w14:textId="77777777" w:rsidR="00B95C5C" w:rsidRDefault="00B95C5C" w:rsidP="00B95C5C">
      <w:pPr>
        <w:pStyle w:val="KeinLeerraum"/>
        <w:rPr>
          <w:rFonts w:cs="Calibri"/>
          <w:color w:val="070406"/>
          <w:szCs w:val="24"/>
          <w:lang w:eastAsia="de-CH"/>
        </w:rPr>
      </w:pPr>
      <w:r>
        <w:rPr>
          <w:rFonts w:cs="Calibri"/>
          <w:color w:val="070406"/>
          <w:szCs w:val="24"/>
          <w:lang w:eastAsia="de-CH"/>
        </w:rPr>
        <w:t xml:space="preserve">6. </w:t>
      </w:r>
      <w:r w:rsidRPr="00F94783">
        <w:rPr>
          <w:rFonts w:cs="Calibri"/>
          <w:color w:val="070406"/>
          <w:szCs w:val="24"/>
          <w:lang w:eastAsia="de-CH"/>
        </w:rPr>
        <w:t>und wer dir flucht, den werde ich verfluchen</w:t>
      </w:r>
    </w:p>
    <w:p w14:paraId="488F5EB7" w14:textId="0D5300B4" w:rsidR="00B95C5C" w:rsidRDefault="00B95C5C" w:rsidP="00B95C5C">
      <w:pPr>
        <w:pStyle w:val="KeinLeerraum"/>
        <w:rPr>
          <w:rFonts w:cs="Calibri"/>
          <w:color w:val="070406"/>
          <w:szCs w:val="24"/>
          <w:lang w:eastAsia="de-CH"/>
        </w:rPr>
      </w:pPr>
      <w:r>
        <w:rPr>
          <w:rFonts w:cs="Calibri"/>
          <w:color w:val="070406"/>
          <w:szCs w:val="24"/>
          <w:lang w:eastAsia="de-CH"/>
        </w:rPr>
        <w:t xml:space="preserve">7. </w:t>
      </w:r>
      <w:r w:rsidRPr="00F94783">
        <w:rPr>
          <w:rFonts w:cs="Calibri"/>
          <w:color w:val="070406"/>
          <w:szCs w:val="24"/>
          <w:lang w:eastAsia="de-CH"/>
        </w:rPr>
        <w:t>und in dir sollen gesegnet werden alle Geschlechter</w:t>
      </w:r>
      <w:r>
        <w:rPr>
          <w:rFonts w:cs="Calibri"/>
          <w:color w:val="070406"/>
          <w:szCs w:val="24"/>
          <w:lang w:eastAsia="de-CH"/>
        </w:rPr>
        <w:t xml:space="preserve"> </w:t>
      </w:r>
      <w:r w:rsidRPr="00F94783">
        <w:rPr>
          <w:rFonts w:cs="Calibri"/>
          <w:color w:val="070406"/>
          <w:szCs w:val="24"/>
          <w:lang w:eastAsia="de-CH"/>
        </w:rPr>
        <w:t>der Erde</w:t>
      </w:r>
    </w:p>
    <w:p w14:paraId="444EA23A" w14:textId="3B2396CE" w:rsidR="00065FA2" w:rsidRDefault="00065FA2" w:rsidP="00B95C5C">
      <w:pPr>
        <w:pStyle w:val="KeinLeerraum"/>
        <w:rPr>
          <w:rFonts w:cs="Calibri"/>
          <w:color w:val="070406"/>
          <w:szCs w:val="24"/>
          <w:lang w:eastAsia="de-CH"/>
        </w:rPr>
      </w:pPr>
    </w:p>
    <w:p w14:paraId="5F5D303B" w14:textId="6D174C63" w:rsidR="00065FA2" w:rsidRDefault="00065FA2" w:rsidP="00B95C5C">
      <w:pPr>
        <w:pStyle w:val="KeinLeerraum"/>
        <w:rPr>
          <w:rFonts w:cs="Calibri"/>
          <w:color w:val="070406"/>
          <w:szCs w:val="24"/>
          <w:lang w:eastAsia="de-CH"/>
        </w:rPr>
      </w:pPr>
    </w:p>
    <w:p w14:paraId="31DA5300" w14:textId="1FAEE32B" w:rsidR="009D4795" w:rsidRDefault="009D4795" w:rsidP="00B95C5C">
      <w:pPr>
        <w:pStyle w:val="KeinLeerraum"/>
        <w:rPr>
          <w:rFonts w:cs="Calibri"/>
          <w:color w:val="070406"/>
          <w:szCs w:val="24"/>
          <w:lang w:eastAsia="de-CH"/>
        </w:rPr>
      </w:pPr>
    </w:p>
    <w:p w14:paraId="134DBCFE" w14:textId="285823FB" w:rsidR="009D4795" w:rsidRDefault="009D4795" w:rsidP="00B95C5C">
      <w:pPr>
        <w:pStyle w:val="KeinLeerraum"/>
        <w:rPr>
          <w:rFonts w:cs="Calibri"/>
          <w:color w:val="070406"/>
          <w:szCs w:val="24"/>
          <w:lang w:eastAsia="de-CH"/>
        </w:rPr>
      </w:pPr>
    </w:p>
    <w:p w14:paraId="58692781" w14:textId="31F0132C" w:rsidR="009D4795" w:rsidRDefault="009D4795" w:rsidP="00B95C5C">
      <w:pPr>
        <w:pStyle w:val="KeinLeerraum"/>
        <w:rPr>
          <w:rFonts w:cs="Calibri"/>
          <w:color w:val="070406"/>
          <w:szCs w:val="24"/>
          <w:lang w:eastAsia="de-CH"/>
        </w:rPr>
      </w:pPr>
    </w:p>
    <w:p w14:paraId="621C5214" w14:textId="77777777" w:rsidR="00924AD2" w:rsidRDefault="00924AD2" w:rsidP="00B95C5C">
      <w:pPr>
        <w:pStyle w:val="KeinLeerraum"/>
        <w:rPr>
          <w:rFonts w:cs="Calibri"/>
          <w:color w:val="070406"/>
          <w:szCs w:val="24"/>
          <w:lang w:eastAsia="de-CH"/>
        </w:rPr>
      </w:pPr>
    </w:p>
    <w:p w14:paraId="61F02118" w14:textId="77777777" w:rsidR="009D4795" w:rsidRDefault="009D4795" w:rsidP="00B95C5C">
      <w:pPr>
        <w:pStyle w:val="KeinLeerraum"/>
        <w:rPr>
          <w:rFonts w:cs="Calibri"/>
          <w:color w:val="070406"/>
          <w:szCs w:val="24"/>
          <w:lang w:eastAsia="de-CH"/>
        </w:rPr>
      </w:pPr>
    </w:p>
    <w:p w14:paraId="31CD70B5" w14:textId="61B325FA" w:rsidR="00065FA2" w:rsidRPr="00065FA2" w:rsidRDefault="00065FA2" w:rsidP="00065FA2">
      <w:pPr>
        <w:pStyle w:val="KeinLeerraum"/>
        <w:spacing w:line="360" w:lineRule="auto"/>
        <w:rPr>
          <w:rFonts w:cs="Calibri"/>
          <w:b/>
          <w:bCs/>
          <w:color w:val="070406"/>
          <w:sz w:val="28"/>
          <w:szCs w:val="28"/>
          <w:lang w:eastAsia="de-CH"/>
        </w:rPr>
      </w:pPr>
      <w:r w:rsidRPr="00065FA2">
        <w:rPr>
          <w:rFonts w:cs="Calibri"/>
          <w:b/>
          <w:bCs/>
          <w:color w:val="070406"/>
          <w:sz w:val="28"/>
          <w:szCs w:val="28"/>
          <w:lang w:eastAsia="de-CH"/>
        </w:rPr>
        <w:lastRenderedPageBreak/>
        <w:t>Abraham</w:t>
      </w:r>
      <w:r w:rsidR="00F00F7E">
        <w:rPr>
          <w:rFonts w:cs="Calibri"/>
          <w:b/>
          <w:bCs/>
          <w:color w:val="070406"/>
          <w:sz w:val="28"/>
          <w:szCs w:val="28"/>
          <w:lang w:eastAsia="de-CH"/>
        </w:rPr>
        <w:t xml:space="preserve"> | Mittler von</w:t>
      </w:r>
      <w:r w:rsidRPr="00065FA2">
        <w:rPr>
          <w:rFonts w:cs="Calibri"/>
          <w:b/>
          <w:bCs/>
          <w:color w:val="070406"/>
          <w:sz w:val="28"/>
          <w:szCs w:val="28"/>
          <w:lang w:eastAsia="de-CH"/>
        </w:rPr>
        <w:t xml:space="preserve"> Segen</w:t>
      </w:r>
      <w:r w:rsidR="00F00F7E">
        <w:rPr>
          <w:rFonts w:cs="Calibri"/>
          <w:b/>
          <w:bCs/>
          <w:color w:val="070406"/>
          <w:sz w:val="28"/>
          <w:szCs w:val="28"/>
          <w:lang w:eastAsia="de-CH"/>
        </w:rPr>
        <w:t xml:space="preserve"> und Fluch</w:t>
      </w:r>
    </w:p>
    <w:p w14:paraId="16AA838B" w14:textId="4AA96260" w:rsidR="00065FA2" w:rsidRDefault="00065FA2" w:rsidP="0085136C">
      <w:pPr>
        <w:pStyle w:val="KeinLeerraum"/>
        <w:numPr>
          <w:ilvl w:val="0"/>
          <w:numId w:val="24"/>
        </w:numPr>
        <w:rPr>
          <w:rFonts w:asciiTheme="minorHAnsi" w:hAnsiTheme="minorHAnsi" w:cstheme="minorHAnsi"/>
          <w:szCs w:val="24"/>
        </w:rPr>
      </w:pPr>
      <w:r w:rsidRPr="00B555BD">
        <w:rPr>
          <w:rFonts w:asciiTheme="minorHAnsi" w:hAnsiTheme="minorHAnsi" w:cstheme="minorHAnsi"/>
          <w:szCs w:val="24"/>
        </w:rPr>
        <w:t>Abraham trotz seines Unglaubens ist Träger von Segen und Fluch für andere Menschen</w:t>
      </w:r>
      <w:r w:rsidR="00F00F7E" w:rsidRPr="00B555BD">
        <w:rPr>
          <w:rFonts w:asciiTheme="minorHAnsi" w:hAnsiTheme="minorHAnsi" w:cstheme="minorHAnsi"/>
          <w:szCs w:val="24"/>
        </w:rPr>
        <w:t xml:space="preserve">, genauso wie im Bund verheissen. Segen und Fluch sind abhängig davon, </w:t>
      </w:r>
      <w:r w:rsidRPr="00B555BD">
        <w:rPr>
          <w:rFonts w:asciiTheme="minorHAnsi" w:hAnsiTheme="minorHAnsi" w:cstheme="minorHAnsi"/>
          <w:szCs w:val="24"/>
        </w:rPr>
        <w:t xml:space="preserve">wie sich </w:t>
      </w:r>
      <w:r w:rsidR="00F00F7E" w:rsidRPr="00B555BD">
        <w:rPr>
          <w:rFonts w:asciiTheme="minorHAnsi" w:hAnsiTheme="minorHAnsi" w:cstheme="minorHAnsi"/>
          <w:szCs w:val="24"/>
        </w:rPr>
        <w:t xml:space="preserve">Menschen </w:t>
      </w:r>
      <w:r w:rsidRPr="00B555BD">
        <w:rPr>
          <w:rFonts w:asciiTheme="minorHAnsi" w:hAnsiTheme="minorHAnsi" w:cstheme="minorHAnsi"/>
          <w:szCs w:val="24"/>
        </w:rPr>
        <w:t xml:space="preserve">gegenüber </w:t>
      </w:r>
      <w:r w:rsidR="00F00F7E" w:rsidRPr="00B555BD">
        <w:rPr>
          <w:rFonts w:asciiTheme="minorHAnsi" w:hAnsiTheme="minorHAnsi" w:cstheme="minorHAnsi"/>
          <w:szCs w:val="24"/>
        </w:rPr>
        <w:t xml:space="preserve">Abraham </w:t>
      </w:r>
      <w:r w:rsidRPr="00B555BD">
        <w:rPr>
          <w:rFonts w:asciiTheme="minorHAnsi" w:hAnsiTheme="minorHAnsi" w:cstheme="minorHAnsi"/>
          <w:szCs w:val="24"/>
        </w:rPr>
        <w:t>und den Seinen verhalten.</w:t>
      </w:r>
      <w:r w:rsidR="00F00F7E" w:rsidRPr="00B555BD">
        <w:rPr>
          <w:rFonts w:asciiTheme="minorHAnsi" w:hAnsiTheme="minorHAnsi" w:cstheme="minorHAnsi"/>
          <w:szCs w:val="24"/>
        </w:rPr>
        <w:t xml:space="preserve"> Entsprechend erleben sie Segen, oder eben Fluch. So z.B. </w:t>
      </w:r>
      <w:r w:rsidR="00943EA8">
        <w:rPr>
          <w:rFonts w:asciiTheme="minorHAnsi" w:hAnsiTheme="minorHAnsi" w:cstheme="minorHAnsi"/>
          <w:szCs w:val="24"/>
        </w:rPr>
        <w:t>d</w:t>
      </w:r>
      <w:r w:rsidR="00F00F7E" w:rsidRPr="00B555BD">
        <w:rPr>
          <w:rFonts w:asciiTheme="minorHAnsi" w:hAnsiTheme="minorHAnsi" w:cstheme="minorHAnsi"/>
          <w:szCs w:val="24"/>
        </w:rPr>
        <w:t xml:space="preserve">er </w:t>
      </w:r>
      <w:r w:rsidRPr="00B555BD">
        <w:rPr>
          <w:rFonts w:asciiTheme="minorHAnsi" w:hAnsiTheme="minorHAnsi" w:cstheme="minorHAnsi"/>
          <w:szCs w:val="24"/>
        </w:rPr>
        <w:t>Pharao</w:t>
      </w:r>
      <w:r w:rsidR="00F00F7E" w:rsidRPr="00B555BD">
        <w:rPr>
          <w:rFonts w:asciiTheme="minorHAnsi" w:hAnsiTheme="minorHAnsi" w:cstheme="minorHAnsi"/>
          <w:szCs w:val="24"/>
        </w:rPr>
        <w:t xml:space="preserve"> Ägyptens (12,17-20</w:t>
      </w:r>
      <w:r w:rsidR="00B555BD" w:rsidRPr="00B555BD">
        <w:rPr>
          <w:rFonts w:asciiTheme="minorHAnsi" w:hAnsiTheme="minorHAnsi" w:cstheme="minorHAnsi"/>
          <w:szCs w:val="24"/>
        </w:rPr>
        <w:t>)</w:t>
      </w:r>
      <w:r w:rsidR="00F00F7E" w:rsidRPr="00B555BD">
        <w:rPr>
          <w:rFonts w:asciiTheme="minorHAnsi" w:hAnsiTheme="minorHAnsi" w:cstheme="minorHAnsi"/>
          <w:szCs w:val="24"/>
        </w:rPr>
        <w:t xml:space="preserve">, oder </w:t>
      </w:r>
      <w:r w:rsidRPr="00B555BD">
        <w:rPr>
          <w:rFonts w:asciiTheme="minorHAnsi" w:hAnsiTheme="minorHAnsi" w:cstheme="minorHAnsi"/>
          <w:szCs w:val="24"/>
        </w:rPr>
        <w:t>Abimelech</w:t>
      </w:r>
      <w:r w:rsidR="00F00F7E" w:rsidRPr="00B555BD">
        <w:rPr>
          <w:rFonts w:asciiTheme="minorHAnsi" w:hAnsiTheme="minorHAnsi" w:cstheme="minorHAnsi"/>
          <w:szCs w:val="24"/>
        </w:rPr>
        <w:t>, dem König von Gerar</w:t>
      </w:r>
      <w:r w:rsidR="00B555BD" w:rsidRPr="00B555BD">
        <w:rPr>
          <w:rFonts w:asciiTheme="minorHAnsi" w:hAnsiTheme="minorHAnsi" w:cstheme="minorHAnsi"/>
          <w:szCs w:val="24"/>
        </w:rPr>
        <w:t xml:space="preserve"> (20,1-18). In beiden Fällen </w:t>
      </w:r>
      <w:r w:rsidRPr="00B555BD">
        <w:rPr>
          <w:rFonts w:asciiTheme="minorHAnsi" w:hAnsiTheme="minorHAnsi" w:cstheme="minorHAnsi"/>
          <w:szCs w:val="24"/>
        </w:rPr>
        <w:t xml:space="preserve">vergreifen </w:t>
      </w:r>
      <w:r w:rsidR="00CC0A6D">
        <w:rPr>
          <w:rFonts w:asciiTheme="minorHAnsi" w:hAnsiTheme="minorHAnsi" w:cstheme="minorHAnsi"/>
          <w:szCs w:val="24"/>
        </w:rPr>
        <w:t xml:space="preserve">sie </w:t>
      </w:r>
      <w:r w:rsidR="00B555BD" w:rsidRPr="00B555BD">
        <w:rPr>
          <w:rFonts w:asciiTheme="minorHAnsi" w:hAnsiTheme="minorHAnsi" w:cstheme="minorHAnsi"/>
          <w:szCs w:val="24"/>
        </w:rPr>
        <w:t>sich, wenn auch "un</w:t>
      </w:r>
      <w:r w:rsidR="00943EA8">
        <w:rPr>
          <w:rFonts w:asciiTheme="minorHAnsi" w:hAnsiTheme="minorHAnsi" w:cstheme="minorHAnsi"/>
          <w:szCs w:val="24"/>
        </w:rPr>
        <w:t>wissend</w:t>
      </w:r>
      <w:r w:rsidR="00B555BD" w:rsidRPr="00B555BD">
        <w:rPr>
          <w:rFonts w:asciiTheme="minorHAnsi" w:hAnsiTheme="minorHAnsi" w:cstheme="minorHAnsi"/>
          <w:szCs w:val="24"/>
        </w:rPr>
        <w:t xml:space="preserve">", an Sara, der Frau Abrahams. Beide geraten </w:t>
      </w:r>
      <w:r w:rsidR="00B555BD">
        <w:rPr>
          <w:rFonts w:asciiTheme="minorHAnsi" w:hAnsiTheme="minorHAnsi" w:cstheme="minorHAnsi"/>
          <w:szCs w:val="24"/>
        </w:rPr>
        <w:t xml:space="preserve">ohne Zeitverzögerung </w:t>
      </w:r>
      <w:r w:rsidR="00B555BD" w:rsidRPr="00B555BD">
        <w:rPr>
          <w:rFonts w:asciiTheme="minorHAnsi" w:hAnsiTheme="minorHAnsi" w:cstheme="minorHAnsi"/>
          <w:szCs w:val="24"/>
        </w:rPr>
        <w:t>unter den Fluch</w:t>
      </w:r>
      <w:r w:rsidR="00B555BD">
        <w:rPr>
          <w:rFonts w:asciiTheme="minorHAnsi" w:hAnsiTheme="minorHAnsi" w:cstheme="minorHAnsi"/>
          <w:szCs w:val="24"/>
        </w:rPr>
        <w:t xml:space="preserve"> Gottes</w:t>
      </w:r>
      <w:r w:rsidR="00B555BD" w:rsidRPr="00B555BD">
        <w:rPr>
          <w:rFonts w:asciiTheme="minorHAnsi" w:hAnsiTheme="minorHAnsi" w:cstheme="minorHAnsi"/>
          <w:szCs w:val="24"/>
        </w:rPr>
        <w:t>.</w:t>
      </w:r>
      <w:r w:rsidR="00B555BD">
        <w:rPr>
          <w:rFonts w:asciiTheme="minorHAnsi" w:hAnsiTheme="minorHAnsi" w:cstheme="minorHAnsi"/>
          <w:szCs w:val="24"/>
        </w:rPr>
        <w:t xml:space="preserve"> Das Bundesprinzip, dass Gott jene segnet, die Israel segnen und Gott jenen flucht, die Israel fluchen, ist auch heute noch gültig. Im Völkergericht</w:t>
      </w:r>
      <w:r w:rsidR="00460EDE">
        <w:rPr>
          <w:rFonts w:asciiTheme="minorHAnsi" w:hAnsiTheme="minorHAnsi" w:cstheme="minorHAnsi"/>
          <w:szCs w:val="24"/>
        </w:rPr>
        <w:t xml:space="preserve"> (Mt 25,31-36, Offb 14,18-20)</w:t>
      </w:r>
      <w:r w:rsidR="00B555BD">
        <w:rPr>
          <w:rFonts w:asciiTheme="minorHAnsi" w:hAnsiTheme="minorHAnsi" w:cstheme="minorHAnsi"/>
          <w:szCs w:val="24"/>
        </w:rPr>
        <w:t xml:space="preserve"> am Ende der Trübsalszeit, wird das Verhalten</w:t>
      </w:r>
      <w:r w:rsidR="00460EDE">
        <w:rPr>
          <w:rFonts w:asciiTheme="minorHAnsi" w:hAnsiTheme="minorHAnsi" w:cstheme="minorHAnsi"/>
          <w:szCs w:val="24"/>
        </w:rPr>
        <w:t xml:space="preserve"> aller Menschen jener Generation</w:t>
      </w:r>
      <w:r w:rsidR="00B555BD">
        <w:rPr>
          <w:rFonts w:asciiTheme="minorHAnsi" w:hAnsiTheme="minorHAnsi" w:cstheme="minorHAnsi"/>
          <w:szCs w:val="24"/>
        </w:rPr>
        <w:t xml:space="preserve"> Israel gegenüber einziges Kriterium sein über Leben und Tod.</w:t>
      </w:r>
      <w:r w:rsidR="00460EDE">
        <w:rPr>
          <w:rFonts w:asciiTheme="minorHAnsi" w:hAnsiTheme="minorHAnsi" w:cstheme="minorHAnsi"/>
          <w:szCs w:val="24"/>
        </w:rPr>
        <w:t xml:space="preserve"> </w:t>
      </w:r>
    </w:p>
    <w:p w14:paraId="6C3EEE91" w14:textId="77777777" w:rsidR="00B555BD" w:rsidRPr="009D4795" w:rsidRDefault="00B555BD" w:rsidP="00B555BD">
      <w:pPr>
        <w:pStyle w:val="KeinLeerraum"/>
        <w:ind w:left="720"/>
        <w:rPr>
          <w:rFonts w:asciiTheme="minorHAnsi" w:hAnsiTheme="minorHAnsi" w:cstheme="minorHAnsi"/>
          <w:sz w:val="12"/>
          <w:szCs w:val="12"/>
        </w:rPr>
      </w:pPr>
    </w:p>
    <w:p w14:paraId="660D2CF4" w14:textId="1BFCC76E" w:rsidR="00065FA2" w:rsidRDefault="00460EDE" w:rsidP="00460EDE">
      <w:pPr>
        <w:pStyle w:val="KeinLeerraum"/>
        <w:numPr>
          <w:ilvl w:val="0"/>
          <w:numId w:val="24"/>
        </w:numPr>
        <w:rPr>
          <w:rFonts w:asciiTheme="minorHAnsi" w:hAnsiTheme="minorHAnsi" w:cstheme="minorHAnsi"/>
          <w:szCs w:val="24"/>
        </w:rPr>
      </w:pPr>
      <w:r>
        <w:rPr>
          <w:rFonts w:asciiTheme="minorHAnsi" w:hAnsiTheme="minorHAnsi" w:cstheme="minorHAnsi"/>
          <w:szCs w:val="24"/>
        </w:rPr>
        <w:t xml:space="preserve">Trotz seines Ungehorsams Gottes Befehl gegenüber, aus seiner Verwandtschaft und aus seinem Hause zu gehen, ist </w:t>
      </w:r>
      <w:r w:rsidR="00065FA2" w:rsidRPr="00065FA2">
        <w:rPr>
          <w:rFonts w:asciiTheme="minorHAnsi" w:hAnsiTheme="minorHAnsi" w:cstheme="minorHAnsi"/>
          <w:szCs w:val="24"/>
        </w:rPr>
        <w:t xml:space="preserve">Abraham Segensmittler </w:t>
      </w:r>
      <w:r>
        <w:rPr>
          <w:rFonts w:asciiTheme="minorHAnsi" w:hAnsiTheme="minorHAnsi" w:cstheme="minorHAnsi"/>
          <w:szCs w:val="24"/>
        </w:rPr>
        <w:t xml:space="preserve">seiner Verwandtschaft gegenüber. </w:t>
      </w:r>
      <w:r w:rsidR="00065FA2" w:rsidRPr="00065FA2">
        <w:rPr>
          <w:rFonts w:asciiTheme="minorHAnsi" w:hAnsiTheme="minorHAnsi" w:cstheme="minorHAnsi"/>
          <w:szCs w:val="24"/>
        </w:rPr>
        <w:t xml:space="preserve">Solange Lot </w:t>
      </w:r>
      <w:r>
        <w:rPr>
          <w:rFonts w:asciiTheme="minorHAnsi" w:hAnsiTheme="minorHAnsi" w:cstheme="minorHAnsi"/>
          <w:szCs w:val="24"/>
        </w:rPr>
        <w:t xml:space="preserve">sich </w:t>
      </w:r>
      <w:r w:rsidR="00065FA2" w:rsidRPr="00065FA2">
        <w:rPr>
          <w:rFonts w:asciiTheme="minorHAnsi" w:hAnsiTheme="minorHAnsi" w:cstheme="minorHAnsi"/>
          <w:szCs w:val="24"/>
        </w:rPr>
        <w:t>in Abrahams Nähe</w:t>
      </w:r>
      <w:r>
        <w:rPr>
          <w:rFonts w:asciiTheme="minorHAnsi" w:hAnsiTheme="minorHAnsi" w:cstheme="minorHAnsi"/>
          <w:szCs w:val="24"/>
        </w:rPr>
        <w:t xml:space="preserve"> bewegt, so </w:t>
      </w:r>
      <w:r w:rsidR="00065FA2" w:rsidRPr="00065FA2">
        <w:rPr>
          <w:rFonts w:asciiTheme="minorHAnsi" w:hAnsiTheme="minorHAnsi" w:cstheme="minorHAnsi"/>
          <w:szCs w:val="24"/>
        </w:rPr>
        <w:t xml:space="preserve">hat er </w:t>
      </w:r>
      <w:r>
        <w:rPr>
          <w:rFonts w:asciiTheme="minorHAnsi" w:hAnsiTheme="minorHAnsi" w:cstheme="minorHAnsi"/>
          <w:szCs w:val="24"/>
        </w:rPr>
        <w:t>Ant</w:t>
      </w:r>
      <w:r w:rsidR="00065FA2" w:rsidRPr="00065FA2">
        <w:rPr>
          <w:rFonts w:asciiTheme="minorHAnsi" w:hAnsiTheme="minorHAnsi" w:cstheme="minorHAnsi"/>
          <w:szCs w:val="24"/>
        </w:rPr>
        <w:t>eil an dessen Segen; mit zunehmendem Abstand zu Abraham verliert Lot den Segen</w:t>
      </w:r>
      <w:r>
        <w:rPr>
          <w:rFonts w:asciiTheme="minorHAnsi" w:hAnsiTheme="minorHAnsi" w:cstheme="minorHAnsi"/>
          <w:szCs w:val="24"/>
        </w:rPr>
        <w:t xml:space="preserve"> (</w:t>
      </w:r>
      <w:r w:rsidR="00433102">
        <w:rPr>
          <w:rFonts w:asciiTheme="minorHAnsi" w:hAnsiTheme="minorHAnsi" w:cstheme="minorHAnsi"/>
          <w:szCs w:val="24"/>
        </w:rPr>
        <w:t>13+14+19</w:t>
      </w:r>
      <w:r>
        <w:rPr>
          <w:rFonts w:asciiTheme="minorHAnsi" w:hAnsiTheme="minorHAnsi" w:cstheme="minorHAnsi"/>
          <w:szCs w:val="24"/>
        </w:rPr>
        <w:t>)</w:t>
      </w:r>
      <w:r w:rsidR="00065FA2">
        <w:rPr>
          <w:rFonts w:asciiTheme="minorHAnsi" w:hAnsiTheme="minorHAnsi" w:cstheme="minorHAnsi"/>
          <w:szCs w:val="24"/>
        </w:rPr>
        <w:t>.</w:t>
      </w:r>
    </w:p>
    <w:p w14:paraId="53BBEC9C" w14:textId="77777777" w:rsidR="00065FA2" w:rsidRPr="009D4795" w:rsidRDefault="00065FA2" w:rsidP="00065FA2">
      <w:pPr>
        <w:pStyle w:val="KeinLeerraum"/>
        <w:rPr>
          <w:rFonts w:asciiTheme="minorHAnsi" w:hAnsiTheme="minorHAnsi" w:cstheme="minorHAnsi"/>
          <w:sz w:val="12"/>
          <w:szCs w:val="12"/>
        </w:rPr>
      </w:pPr>
    </w:p>
    <w:p w14:paraId="3F3160B5" w14:textId="7FE1CB9A" w:rsidR="00B95C5C" w:rsidRPr="006E1B11" w:rsidRDefault="006E1B11" w:rsidP="001A3741">
      <w:pPr>
        <w:pStyle w:val="KeinLeerraum"/>
        <w:numPr>
          <w:ilvl w:val="0"/>
          <w:numId w:val="24"/>
        </w:numPr>
        <w:rPr>
          <w:rFonts w:asciiTheme="minorHAnsi" w:hAnsiTheme="minorHAnsi" w:cstheme="minorHAnsi"/>
          <w:szCs w:val="24"/>
        </w:rPr>
      </w:pPr>
      <w:r w:rsidRPr="006E1B11">
        <w:rPr>
          <w:rFonts w:asciiTheme="minorHAnsi" w:hAnsiTheme="minorHAnsi" w:cstheme="minorHAnsi"/>
          <w:szCs w:val="24"/>
        </w:rPr>
        <w:t>Trotz seiner Ungeduld, auf den Sohn der Verheissung zu warten, und er auf Anraten Saras mit Hagar einen Sohn zeugt, ist Abraham Segensmittler auch Ismael gegenüber. Auch Ismael wird als Nachkomme Abrahams zu einem grossen Volk werden (</w:t>
      </w:r>
      <w:r w:rsidR="00CD652B">
        <w:rPr>
          <w:rFonts w:asciiTheme="minorHAnsi" w:hAnsiTheme="minorHAnsi" w:cstheme="minorHAnsi"/>
          <w:szCs w:val="24"/>
        </w:rPr>
        <w:t>17,20</w:t>
      </w:r>
      <w:r w:rsidRPr="006E1B11">
        <w:rPr>
          <w:rFonts w:asciiTheme="minorHAnsi" w:hAnsiTheme="minorHAnsi" w:cstheme="minorHAnsi"/>
          <w:szCs w:val="24"/>
        </w:rPr>
        <w:t>).</w:t>
      </w:r>
    </w:p>
    <w:p w14:paraId="26F5D8AB" w14:textId="4085D6B0" w:rsidR="00065FA2" w:rsidRPr="00065FA2" w:rsidRDefault="00065FA2" w:rsidP="00065FA2">
      <w:pPr>
        <w:pStyle w:val="KeinLeerraum"/>
        <w:rPr>
          <w:rFonts w:asciiTheme="minorHAnsi" w:hAnsiTheme="minorHAnsi" w:cstheme="minorHAnsi"/>
          <w:szCs w:val="24"/>
        </w:rPr>
      </w:pPr>
    </w:p>
    <w:p w14:paraId="06850216" w14:textId="00317B5F" w:rsidR="00DB36BF" w:rsidRPr="00DB36BF" w:rsidRDefault="00DB36BF" w:rsidP="00DB36BF">
      <w:pPr>
        <w:spacing w:line="360" w:lineRule="auto"/>
        <w:rPr>
          <w:rFonts w:asciiTheme="minorHAnsi" w:hAnsiTheme="minorHAnsi" w:cstheme="minorHAnsi"/>
          <w:b/>
          <w:sz w:val="28"/>
          <w:szCs w:val="28"/>
        </w:rPr>
      </w:pPr>
      <w:r w:rsidRPr="00DB36BF">
        <w:rPr>
          <w:rFonts w:asciiTheme="minorHAnsi" w:hAnsiTheme="minorHAnsi" w:cstheme="minorHAnsi"/>
          <w:b/>
          <w:sz w:val="28"/>
          <w:szCs w:val="28"/>
        </w:rPr>
        <w:t xml:space="preserve">Abraham: </w:t>
      </w:r>
      <w:r w:rsidR="003A5993">
        <w:rPr>
          <w:rFonts w:asciiTheme="minorHAnsi" w:hAnsiTheme="minorHAnsi" w:cstheme="minorHAnsi"/>
          <w:b/>
          <w:sz w:val="28"/>
          <w:szCs w:val="28"/>
        </w:rPr>
        <w:t xml:space="preserve">Rechtfertigung durch </w:t>
      </w:r>
      <w:r w:rsidRPr="00DB36BF">
        <w:rPr>
          <w:rFonts w:asciiTheme="minorHAnsi" w:hAnsiTheme="minorHAnsi" w:cstheme="minorHAnsi"/>
          <w:b/>
          <w:sz w:val="28"/>
          <w:szCs w:val="28"/>
        </w:rPr>
        <w:t xml:space="preserve">Glaube </w:t>
      </w:r>
      <w:r w:rsidRPr="003A5993">
        <w:rPr>
          <w:rFonts w:asciiTheme="minorHAnsi" w:hAnsiTheme="minorHAnsi" w:cstheme="minorHAnsi"/>
          <w:b/>
          <w:sz w:val="32"/>
          <w:szCs w:val="32"/>
        </w:rPr>
        <w:t>und</w:t>
      </w:r>
      <w:r w:rsidRPr="00DB36BF">
        <w:rPr>
          <w:rFonts w:asciiTheme="minorHAnsi" w:hAnsiTheme="minorHAnsi" w:cstheme="minorHAnsi"/>
          <w:b/>
          <w:sz w:val="28"/>
          <w:szCs w:val="28"/>
        </w:rPr>
        <w:t xml:space="preserve"> Werke</w:t>
      </w:r>
    </w:p>
    <w:p w14:paraId="736AB9AF" w14:textId="0F92646E" w:rsidR="00DB36BF" w:rsidRPr="00DB36BF" w:rsidRDefault="00DB36BF" w:rsidP="00DB36BF">
      <w:pPr>
        <w:pStyle w:val="KeinLeerraum"/>
        <w:rPr>
          <w:rFonts w:asciiTheme="minorHAnsi" w:hAnsiTheme="minorHAnsi" w:cstheme="minorHAnsi"/>
          <w:color w:val="2C1F2D"/>
          <w:szCs w:val="24"/>
          <w:lang w:eastAsia="de-CH"/>
        </w:rPr>
      </w:pPr>
      <w:r w:rsidRPr="006B290F">
        <w:rPr>
          <w:color w:val="2C1F2D"/>
        </w:rPr>
        <w:t>Während dieser Bund an mehreren Stellen bestätigt wird (</w:t>
      </w:r>
      <w:r>
        <w:t>12,7; 13,14-17; 15,1-21, 17,1-21, 22,15-18</w:t>
      </w:r>
      <w:r>
        <w:rPr>
          <w:rFonts w:cs="Calibri"/>
          <w:color w:val="2C1F2D"/>
          <w:szCs w:val="24"/>
          <w:lang w:eastAsia="de-CH"/>
        </w:rPr>
        <w:t xml:space="preserve">), bestätigt sich die Echtheit des Glaubens Abrahams in seiner Bereitschaft, seinen einzigen Sohn, den </w:t>
      </w:r>
      <w:r w:rsidRPr="00DB36BF">
        <w:rPr>
          <w:rFonts w:asciiTheme="minorHAnsi" w:hAnsiTheme="minorHAnsi" w:cstheme="minorHAnsi"/>
          <w:color w:val="2C1F2D"/>
          <w:szCs w:val="24"/>
          <w:lang w:eastAsia="de-CH"/>
        </w:rPr>
        <w:t xml:space="preserve">Sohn der Verheissung, Isaak, auf Gottes Geheiss hin zu opfern (Gen </w:t>
      </w:r>
      <w:r w:rsidR="00FC048D">
        <w:rPr>
          <w:rFonts w:asciiTheme="minorHAnsi" w:hAnsiTheme="minorHAnsi" w:cstheme="minorHAnsi"/>
          <w:color w:val="2C1F2D"/>
          <w:szCs w:val="24"/>
          <w:lang w:eastAsia="de-CH"/>
        </w:rPr>
        <w:t>2</w:t>
      </w:r>
      <w:r w:rsidRPr="00DB36BF">
        <w:rPr>
          <w:rFonts w:asciiTheme="minorHAnsi" w:hAnsiTheme="minorHAnsi" w:cstheme="minorHAnsi"/>
          <w:color w:val="2C1F2D"/>
          <w:szCs w:val="24"/>
          <w:lang w:eastAsia="de-CH"/>
        </w:rPr>
        <w:t>2,1-14).</w:t>
      </w:r>
    </w:p>
    <w:p w14:paraId="39BF6B5F" w14:textId="7F86E4A3" w:rsidR="00DB36BF" w:rsidRDefault="00DB36BF" w:rsidP="00DB36BF">
      <w:pPr>
        <w:pStyle w:val="KeinLeerraum"/>
        <w:rPr>
          <w:rFonts w:asciiTheme="minorHAnsi" w:hAnsiTheme="minorHAnsi" w:cstheme="minorHAnsi"/>
          <w:szCs w:val="24"/>
        </w:rPr>
      </w:pPr>
    </w:p>
    <w:p w14:paraId="74FE4C34" w14:textId="66B27AC8" w:rsidR="00DB36BF" w:rsidRDefault="00DB36BF" w:rsidP="00DB36BF">
      <w:pPr>
        <w:pStyle w:val="KeinLeerraum"/>
        <w:rPr>
          <w:rFonts w:asciiTheme="minorHAnsi" w:hAnsiTheme="minorHAnsi" w:cstheme="minorHAnsi"/>
          <w:szCs w:val="24"/>
        </w:rPr>
      </w:pPr>
      <w:r>
        <w:rPr>
          <w:rFonts w:asciiTheme="minorHAnsi" w:hAnsiTheme="minorHAnsi" w:cstheme="minorHAnsi"/>
          <w:szCs w:val="24"/>
        </w:rPr>
        <w:t>Im Jakobusbrief lesen wir:</w:t>
      </w:r>
    </w:p>
    <w:p w14:paraId="2477D8B8" w14:textId="7F4CFDA3" w:rsidR="00DB36BF" w:rsidRPr="00D05A53" w:rsidRDefault="00DB36BF" w:rsidP="00DB36BF">
      <w:pPr>
        <w:pStyle w:val="KeinLeerraum"/>
        <w:rPr>
          <w:rFonts w:asciiTheme="minorHAnsi" w:hAnsiTheme="minorHAnsi" w:cstheme="minorHAnsi"/>
          <w:szCs w:val="24"/>
        </w:rPr>
      </w:pPr>
      <w:r w:rsidRPr="003A5993">
        <w:rPr>
          <w:rFonts w:asciiTheme="minorHAnsi" w:hAnsiTheme="minorHAnsi" w:cstheme="minorHAnsi"/>
          <w:i/>
          <w:iCs/>
          <w:szCs w:val="24"/>
        </w:rPr>
        <w:t>"Wurde nicht Abraham, unser Vater, durch Werke gerechtfertigt, als er seinen Sohn Isaak auf dem Altar darbrachte? 22 Siehst du, dass der Glaube zusammen mit seinen Werken wirksam war und dass der Glaube durch die Werke vollkommen wurde? 23 Und so erfüllte sich die Schrift, die spricht: »Abraham aber glaubte Gott, und das wurde ihm als Gerechtigkeit angerechnet«, [Gen 15,6] und er wurde ein Freund Gottes genannt. 24 So seht ihr nun, dass der Mensch durch Werke gerechtfertigt wird und nicht durch den Glauben allein."</w:t>
      </w:r>
      <w:r>
        <w:rPr>
          <w:rFonts w:asciiTheme="minorHAnsi" w:hAnsiTheme="minorHAnsi" w:cstheme="minorHAnsi"/>
          <w:szCs w:val="24"/>
        </w:rPr>
        <w:t xml:space="preserve"> </w:t>
      </w:r>
      <w:r w:rsidRPr="003A5993">
        <w:rPr>
          <w:rFonts w:asciiTheme="minorHAnsi" w:hAnsiTheme="minorHAnsi" w:cstheme="minorHAnsi"/>
          <w:b/>
          <w:bCs/>
          <w:szCs w:val="24"/>
        </w:rPr>
        <w:t>(Jak 2,21-24)</w:t>
      </w:r>
    </w:p>
    <w:p w14:paraId="24C1DAA5" w14:textId="77777777" w:rsidR="00DB36BF" w:rsidRPr="00DE48E7" w:rsidRDefault="00DB36BF" w:rsidP="00DB36BF">
      <w:pPr>
        <w:pStyle w:val="KeinLeerraum"/>
      </w:pPr>
    </w:p>
    <w:p w14:paraId="3C307DE7" w14:textId="77777777" w:rsidR="00A5400C" w:rsidRDefault="00DB36BF" w:rsidP="00DB36BF">
      <w:pPr>
        <w:pStyle w:val="KeinLeerraum"/>
      </w:pPr>
      <w:r w:rsidRPr="00DE48E7">
        <w:t xml:space="preserve">Jakobus </w:t>
      </w:r>
      <w:r>
        <w:t>fängt diesen Abschnitt mit einer rhetorischen Frage an</w:t>
      </w:r>
      <w:r w:rsidRPr="00DE48E7">
        <w:t>: „Abraham, unser Vater, wurde er nicht aufgrund</w:t>
      </w:r>
      <w:r>
        <w:t xml:space="preserve"> </w:t>
      </w:r>
      <w:r w:rsidRPr="00DE48E7">
        <w:t xml:space="preserve">von Werken gerecht gesprochen?“ </w:t>
      </w:r>
      <w:r>
        <w:t>Diese</w:t>
      </w:r>
      <w:r w:rsidRPr="00DE48E7">
        <w:t xml:space="preserve"> Frage erwartet eine zustimmende Antwort:</w:t>
      </w:r>
      <w:r>
        <w:t xml:space="preserve"> </w:t>
      </w:r>
      <w:r w:rsidRPr="00DE48E7">
        <w:t>„Ja, er wurde aus Werken gerechtfertigt.“ Das Werk</w:t>
      </w:r>
      <w:r>
        <w:t xml:space="preserve">, das Jakobus meint, ist die Bereitschaft Isaak zu opfern. </w:t>
      </w:r>
      <w:r w:rsidRPr="00DE48E7">
        <w:t xml:space="preserve">Dieses Werk wird in </w:t>
      </w:r>
      <w:r w:rsidRPr="00DB36BF">
        <w:rPr>
          <w:bCs/>
        </w:rPr>
        <w:t>Gen 22,1-14 beschrieben. Mit diesem Werk, das er spät in seinem Leben vollbrachte, wurde Abraham gerechtfertigt - nicht errettet, sondern vielmehr bestätigt. Abraham war bereits zuvor in Gen 15,6</w:t>
      </w:r>
      <w:r w:rsidRPr="00DE48E7">
        <w:t xml:space="preserve"> gerecht gesprochen worden. </w:t>
      </w:r>
    </w:p>
    <w:p w14:paraId="413829A1" w14:textId="4B21D76F" w:rsidR="00DB36BF" w:rsidRDefault="00DB36BF" w:rsidP="00A5400C">
      <w:pPr>
        <w:pStyle w:val="KeinLeerraum"/>
        <w:ind w:firstLine="709"/>
      </w:pPr>
      <w:r w:rsidRPr="00DE48E7">
        <w:t>Dieselbe Aussage finden</w:t>
      </w:r>
      <w:r>
        <w:t xml:space="preserve"> </w:t>
      </w:r>
      <w:r w:rsidRPr="00DE48E7">
        <w:t>wir in Hebr 11,17-19. Wenn Paulus in Röm 4,3 und Gal 3,6</w:t>
      </w:r>
      <w:r>
        <w:t xml:space="preserve"> </w:t>
      </w:r>
      <w:r w:rsidRPr="00DE48E7">
        <w:t>sagt, dass Abraham durch Glauben gerechtfertigt wurde, bezieht er</w:t>
      </w:r>
      <w:r>
        <w:t xml:space="preserve"> </w:t>
      </w:r>
      <w:r w:rsidRPr="00DE48E7">
        <w:t xml:space="preserve">sich auf Abrahams ursprüngliche Rechtfertigung in </w:t>
      </w:r>
      <w:r w:rsidRPr="00DB36BF">
        <w:rPr>
          <w:bCs/>
        </w:rPr>
        <w:t>Gen 15,6</w:t>
      </w:r>
      <w:r w:rsidRPr="00DE48E7">
        <w:t>, wo</w:t>
      </w:r>
      <w:r>
        <w:t xml:space="preserve"> </w:t>
      </w:r>
      <w:r w:rsidRPr="00DE48E7">
        <w:t>Abraham den Verhei</w:t>
      </w:r>
      <w:r>
        <w:t>ss</w:t>
      </w:r>
      <w:r w:rsidRPr="00DE48E7">
        <w:t>ungen Gottes glaubte. Durch seine Bereitschaft</w:t>
      </w:r>
      <w:r>
        <w:t xml:space="preserve"> </w:t>
      </w:r>
      <w:r w:rsidRPr="00DE48E7">
        <w:t xml:space="preserve">Isaak zu opfern, wurde </w:t>
      </w:r>
      <w:r w:rsidR="00A5400C">
        <w:t>Abrahams</w:t>
      </w:r>
      <w:r w:rsidRPr="00DE48E7">
        <w:t xml:space="preserve"> gerechtfertigter Status bestätigt.</w:t>
      </w:r>
      <w:r w:rsidR="00A5400C">
        <w:t xml:space="preserve"> </w:t>
      </w:r>
      <w:r w:rsidRPr="00DE48E7">
        <w:t xml:space="preserve">Mit anderen Worten: Abraham war </w:t>
      </w:r>
      <w:r w:rsidRPr="00A5400C">
        <w:t>schon von Gen 12 an gläubig, und in Gen 15 bestätigte Gott Abrahams Rechtfertigung. Sie zeigte, dass Abraham den Ve</w:t>
      </w:r>
      <w:r w:rsidR="00A5400C" w:rsidRPr="00A5400C">
        <w:t>rheissungen</w:t>
      </w:r>
      <w:r w:rsidRPr="00A5400C">
        <w:t xml:space="preserve"> Gottes</w:t>
      </w:r>
      <w:r w:rsidR="00A5400C" w:rsidRPr="00A5400C">
        <w:t xml:space="preserve"> von Herzen</w:t>
      </w:r>
      <w:r w:rsidRPr="00A5400C">
        <w:t xml:space="preserve"> glaubte. Dann (in Gen 22) zeigte Abrahams Werk - die Opferung Isaaks — dass er wirklich Glauben hatte. Es war der Beweis seiner Rechtfertigung. In </w:t>
      </w:r>
      <w:r w:rsidRPr="00A5400C">
        <w:rPr>
          <w:b/>
        </w:rPr>
        <w:t>Gen 15</w:t>
      </w:r>
      <w:r w:rsidRPr="00A5400C">
        <w:t xml:space="preserve"> wurde Abraham vor Gott gerechtfertigt; in </w:t>
      </w:r>
      <w:r w:rsidRPr="00A5400C">
        <w:rPr>
          <w:b/>
        </w:rPr>
        <w:t>Gen 22</w:t>
      </w:r>
      <w:r w:rsidRPr="00A5400C">
        <w:t xml:space="preserve"> wurde er vor Menschen gerechtfertigt.</w:t>
      </w:r>
    </w:p>
    <w:p w14:paraId="22D9E391" w14:textId="5F2FD870" w:rsidR="00DB36BF" w:rsidRDefault="003A5993" w:rsidP="003A5993">
      <w:pPr>
        <w:pStyle w:val="KeinLeerraum"/>
      </w:pPr>
      <w:r>
        <w:tab/>
        <w:t xml:space="preserve">Es </w:t>
      </w:r>
      <w:r w:rsidR="00DB36BF" w:rsidRPr="003806B1">
        <w:t>besteht eine enge</w:t>
      </w:r>
      <w:r w:rsidR="00DB36BF">
        <w:t xml:space="preserve"> </w:t>
      </w:r>
      <w:r w:rsidR="00DB36BF" w:rsidRPr="003806B1">
        <w:t>Verbindung zwischen Abrahams Glauben und Abrahams Werk</w:t>
      </w:r>
      <w:r>
        <w:t>en. Es sind die Werke Abrahams, die seinen lebendigen Glauben ausmach</w:t>
      </w:r>
      <w:r w:rsidR="00943EA8">
        <w:t>t</w:t>
      </w:r>
      <w:r>
        <w:t>en.</w:t>
      </w:r>
      <w:r w:rsidR="00DB36BF" w:rsidRPr="003806B1">
        <w:t xml:space="preserve"> Glaube und Werke </w:t>
      </w:r>
      <w:r>
        <w:t xml:space="preserve">sind </w:t>
      </w:r>
      <w:r w:rsidR="00DB36BF" w:rsidRPr="003806B1">
        <w:t xml:space="preserve">untrennbar miteinander verbunden. </w:t>
      </w:r>
    </w:p>
    <w:p w14:paraId="53918CDD" w14:textId="75DA85EF" w:rsidR="00F83BEE" w:rsidRPr="009821EF" w:rsidRDefault="00F83BEE" w:rsidP="00F83BEE">
      <w:pPr>
        <w:pStyle w:val="KeinLeerraum"/>
        <w:spacing w:line="360" w:lineRule="auto"/>
        <w:rPr>
          <w:rFonts w:cs="Calibri"/>
          <w:b/>
          <w:bCs/>
          <w:color w:val="2C1F2D"/>
          <w:sz w:val="32"/>
          <w:szCs w:val="32"/>
          <w:lang w:eastAsia="de-CH"/>
        </w:rPr>
      </w:pPr>
      <w:r w:rsidRPr="009821EF">
        <w:rPr>
          <w:rFonts w:cs="Calibri"/>
          <w:b/>
          <w:bCs/>
          <w:color w:val="2C1F2D"/>
          <w:sz w:val="32"/>
          <w:szCs w:val="32"/>
          <w:lang w:eastAsia="de-CH"/>
        </w:rPr>
        <w:lastRenderedPageBreak/>
        <w:t>Toledot 7 | Toledot Ismael</w:t>
      </w:r>
      <w:r w:rsidR="009D4795">
        <w:rPr>
          <w:rFonts w:cs="Calibri"/>
          <w:b/>
          <w:bCs/>
          <w:color w:val="2C1F2D"/>
          <w:sz w:val="32"/>
          <w:szCs w:val="32"/>
          <w:lang w:eastAsia="de-CH"/>
        </w:rPr>
        <w:t>s</w:t>
      </w:r>
      <w:r w:rsidR="00100B86">
        <w:rPr>
          <w:rFonts w:cs="Calibri"/>
          <w:b/>
          <w:bCs/>
          <w:color w:val="2C1F2D"/>
          <w:sz w:val="32"/>
          <w:szCs w:val="32"/>
          <w:lang w:eastAsia="de-CH"/>
        </w:rPr>
        <w:t xml:space="preserve"> |</w:t>
      </w:r>
      <w:r w:rsidR="00100B86" w:rsidRPr="00100B86">
        <w:rPr>
          <w:rFonts w:cs="Calibri"/>
          <w:b/>
          <w:bCs/>
          <w:color w:val="2C1F2D"/>
          <w:sz w:val="32"/>
          <w:szCs w:val="32"/>
          <w:lang w:eastAsia="de-CH"/>
        </w:rPr>
        <w:t xml:space="preserve"> </w:t>
      </w:r>
      <w:r w:rsidR="00100B86" w:rsidRPr="00100B86">
        <w:rPr>
          <w:rFonts w:asciiTheme="minorHAnsi" w:hAnsiTheme="minorHAnsi" w:cstheme="minorHAnsi"/>
          <w:b/>
          <w:bCs/>
          <w:sz w:val="32"/>
          <w:szCs w:val="32"/>
        </w:rPr>
        <w:t>25,12 – 18</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418"/>
        <w:gridCol w:w="2126"/>
        <w:gridCol w:w="1701"/>
        <w:gridCol w:w="2126"/>
        <w:gridCol w:w="2777"/>
      </w:tblGrid>
      <w:tr w:rsidR="00543E40" w:rsidRPr="00C8184A" w14:paraId="5337D58A" w14:textId="77777777" w:rsidTr="00CD652B">
        <w:tc>
          <w:tcPr>
            <w:tcW w:w="1418" w:type="dxa"/>
          </w:tcPr>
          <w:p w14:paraId="54A7C216" w14:textId="77777777" w:rsidR="00543E40" w:rsidRPr="00C8184A" w:rsidRDefault="00543E40" w:rsidP="0040382E">
            <w:pPr>
              <w:jc w:val="center"/>
              <w:rPr>
                <w:rFonts w:asciiTheme="minorHAnsi" w:hAnsiTheme="minorHAnsi" w:cstheme="minorHAnsi"/>
                <w:sz w:val="20"/>
                <w:szCs w:val="20"/>
              </w:rPr>
            </w:pPr>
            <w:r w:rsidRPr="00C8184A">
              <w:rPr>
                <w:rFonts w:asciiTheme="minorHAnsi" w:hAnsiTheme="minorHAnsi" w:cstheme="minorHAnsi"/>
                <w:sz w:val="20"/>
                <w:szCs w:val="20"/>
              </w:rPr>
              <w:t>25,12 – 18</w:t>
            </w:r>
          </w:p>
        </w:tc>
        <w:tc>
          <w:tcPr>
            <w:tcW w:w="2126" w:type="dxa"/>
          </w:tcPr>
          <w:p w14:paraId="42CDA201"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"Das ist die Generationenfolge [Toledot] Ismaels" </w:t>
            </w:r>
          </w:p>
          <w:p w14:paraId="65CCDC4C" w14:textId="77777777" w:rsidR="00543E40" w:rsidRPr="00C8184A" w:rsidRDefault="00543E40" w:rsidP="0040382E">
            <w:pPr>
              <w:rPr>
                <w:rFonts w:asciiTheme="minorHAnsi" w:hAnsiTheme="minorHAnsi" w:cstheme="minorHAnsi"/>
                <w:sz w:val="20"/>
                <w:szCs w:val="20"/>
              </w:rPr>
            </w:pPr>
          </w:p>
        </w:tc>
        <w:tc>
          <w:tcPr>
            <w:tcW w:w="1701" w:type="dxa"/>
          </w:tcPr>
          <w:p w14:paraId="7F2C4AF0"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Toledot Ismaels </w:t>
            </w:r>
          </w:p>
        </w:tc>
        <w:tc>
          <w:tcPr>
            <w:tcW w:w="2126" w:type="dxa"/>
          </w:tcPr>
          <w:p w14:paraId="6143D8A4"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Was aus Ismael wurde </w:t>
            </w:r>
          </w:p>
          <w:p w14:paraId="02DAE45F" w14:textId="77777777" w:rsidR="00543E40" w:rsidRPr="00C8184A" w:rsidRDefault="00543E40" w:rsidP="0040382E">
            <w:pPr>
              <w:rPr>
                <w:rFonts w:asciiTheme="minorHAnsi" w:hAnsiTheme="minorHAnsi" w:cstheme="minorHAnsi"/>
                <w:sz w:val="20"/>
                <w:szCs w:val="20"/>
              </w:rPr>
            </w:pPr>
          </w:p>
        </w:tc>
        <w:tc>
          <w:tcPr>
            <w:tcW w:w="2777" w:type="dxa"/>
          </w:tcPr>
          <w:p w14:paraId="2277CD5B"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Schwerpunkte sind: </w:t>
            </w:r>
          </w:p>
          <w:p w14:paraId="690DE26B"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 Das Schicksal der nicht </w:t>
            </w:r>
          </w:p>
          <w:p w14:paraId="54B402DA" w14:textId="77777777" w:rsidR="00543E40" w:rsidRPr="00C8184A" w:rsidRDefault="00543E40" w:rsidP="00970082">
            <w:pPr>
              <w:pStyle w:val="Default"/>
              <w:tabs>
                <w:tab w:val="left" w:pos="113"/>
                <w:tab w:val="left" w:pos="147"/>
              </w:tabs>
              <w:rPr>
                <w:rFonts w:asciiTheme="minorHAnsi" w:hAnsiTheme="minorHAnsi" w:cstheme="minorHAnsi"/>
                <w:sz w:val="20"/>
                <w:szCs w:val="20"/>
              </w:rPr>
            </w:pPr>
            <w:r w:rsidRPr="00C8184A">
              <w:rPr>
                <w:rFonts w:asciiTheme="minorHAnsi" w:hAnsiTheme="minorHAnsi" w:cstheme="minorHAnsi"/>
                <w:sz w:val="20"/>
                <w:szCs w:val="20"/>
              </w:rPr>
              <w:tab/>
              <w:t>auserwählten Linie</w:t>
            </w:r>
          </w:p>
          <w:p w14:paraId="18DE5930" w14:textId="77777777" w:rsidR="00543E40" w:rsidRPr="00C8184A" w:rsidRDefault="00543E40" w:rsidP="0040382E">
            <w:pPr>
              <w:pStyle w:val="Default"/>
              <w:rPr>
                <w:rFonts w:asciiTheme="minorHAnsi" w:hAnsiTheme="minorHAnsi" w:cstheme="minorHAnsi"/>
                <w:sz w:val="20"/>
                <w:szCs w:val="20"/>
              </w:rPr>
            </w:pPr>
          </w:p>
          <w:p w14:paraId="7B930BC7" w14:textId="413DCD08" w:rsidR="00543E40" w:rsidRPr="00C8184A" w:rsidRDefault="00543E40" w:rsidP="00464E39">
            <w:pPr>
              <w:autoSpaceDE w:val="0"/>
              <w:autoSpaceDN w:val="0"/>
              <w:adjustRightInd w:val="0"/>
              <w:rPr>
                <w:rFonts w:asciiTheme="minorHAnsi" w:hAnsiTheme="minorHAnsi" w:cstheme="minorHAnsi"/>
                <w:sz w:val="20"/>
                <w:szCs w:val="20"/>
              </w:rPr>
            </w:pPr>
            <w:r w:rsidRPr="00C8184A">
              <w:rPr>
                <w:rFonts w:asciiTheme="minorHAnsi" w:hAnsiTheme="minorHAnsi" w:cstheme="minorHAnsi"/>
                <w:b/>
                <w:bCs/>
                <w:sz w:val="20"/>
                <w:szCs w:val="20"/>
              </w:rPr>
              <w:t xml:space="preserve">Endet </w:t>
            </w:r>
            <w:r w:rsidRPr="00C8184A">
              <w:rPr>
                <w:rFonts w:asciiTheme="minorHAnsi" w:hAnsiTheme="minorHAnsi" w:cstheme="minorHAnsi"/>
                <w:sz w:val="20"/>
                <w:szCs w:val="20"/>
              </w:rPr>
              <w:t>mit dem Tod Ismaels (25,18)</w:t>
            </w:r>
          </w:p>
        </w:tc>
      </w:tr>
    </w:tbl>
    <w:p w14:paraId="3CF8E7B8" w14:textId="77777777" w:rsidR="00F83BEE" w:rsidRPr="001F23ED" w:rsidRDefault="00F83BEE" w:rsidP="00F83BEE">
      <w:pPr>
        <w:pStyle w:val="KeinLeerraum"/>
        <w:rPr>
          <w:rFonts w:cs="Calibri"/>
          <w:color w:val="2C1F2D"/>
          <w:szCs w:val="24"/>
          <w:lang w:eastAsia="de-CH"/>
        </w:rPr>
      </w:pPr>
    </w:p>
    <w:p w14:paraId="33DE54B0" w14:textId="3EC54D7C" w:rsidR="00F83BEE" w:rsidRPr="001F23ED" w:rsidRDefault="00FF4157" w:rsidP="00F83BEE">
      <w:pPr>
        <w:pStyle w:val="KeinLeerraum"/>
        <w:rPr>
          <w:rFonts w:cs="Calibri"/>
          <w:color w:val="2C1F2D"/>
          <w:szCs w:val="24"/>
          <w:lang w:eastAsia="de-CH"/>
        </w:rPr>
      </w:pPr>
      <w:r>
        <w:rPr>
          <w:rFonts w:cs="Calibri"/>
          <w:color w:val="2C1F2D"/>
          <w:szCs w:val="24"/>
          <w:lang w:eastAsia="de-CH"/>
        </w:rPr>
        <w:t xml:space="preserve">Diese siebte Toledot ist eine kurze Toledot und beschreibt was aus Ismael, dem Sohn der Ägypterin Hagar, der Magd Saras geworden ist. In den Versen 13-15 </w:t>
      </w:r>
      <w:r w:rsidR="00702785">
        <w:rPr>
          <w:rFonts w:cs="Calibri"/>
          <w:color w:val="2C1F2D"/>
          <w:szCs w:val="24"/>
          <w:lang w:eastAsia="de-CH"/>
        </w:rPr>
        <w:t>we</w:t>
      </w:r>
      <w:r>
        <w:rPr>
          <w:rFonts w:cs="Calibri"/>
          <w:color w:val="2C1F2D"/>
          <w:szCs w:val="24"/>
          <w:lang w:eastAsia="de-CH"/>
        </w:rPr>
        <w:t>rden zwölf Söhne Ismael</w:t>
      </w:r>
      <w:r w:rsidR="00702785">
        <w:rPr>
          <w:rFonts w:cs="Calibri"/>
          <w:color w:val="2C1F2D"/>
          <w:szCs w:val="24"/>
          <w:lang w:eastAsia="de-CH"/>
        </w:rPr>
        <w:t>s</w:t>
      </w:r>
      <w:r>
        <w:rPr>
          <w:rFonts w:cs="Calibri"/>
          <w:color w:val="2C1F2D"/>
          <w:szCs w:val="24"/>
          <w:lang w:eastAsia="de-CH"/>
        </w:rPr>
        <w:t xml:space="preserve"> aufgelistet</w:t>
      </w:r>
      <w:r w:rsidR="00702785">
        <w:rPr>
          <w:rFonts w:cs="Calibri"/>
          <w:color w:val="2C1F2D"/>
          <w:szCs w:val="24"/>
          <w:lang w:eastAsia="de-CH"/>
        </w:rPr>
        <w:t>. Somit hatte Ismael genau wie Jakob zwölf Söhne, und auch diese Männer wurden zu Vätern von zwölf Stämmen. Das war die Erfüllung des schon zuvor erwähnten Nachkommensegens Abrahams über Ismael (17,20).</w:t>
      </w:r>
    </w:p>
    <w:p w14:paraId="7363AB6B" w14:textId="201B4D38" w:rsidR="00F83BEE" w:rsidRDefault="00702785" w:rsidP="00F83BEE">
      <w:pPr>
        <w:pStyle w:val="KeinLeerraum"/>
        <w:rPr>
          <w:rFonts w:cs="Calibri"/>
          <w:color w:val="2C1F2D"/>
          <w:szCs w:val="24"/>
          <w:lang w:eastAsia="de-CH"/>
        </w:rPr>
      </w:pPr>
      <w:r>
        <w:rPr>
          <w:rFonts w:cs="Calibri"/>
          <w:color w:val="2C1F2D"/>
          <w:szCs w:val="24"/>
          <w:lang w:eastAsia="de-CH"/>
        </w:rPr>
        <w:tab/>
        <w:t xml:space="preserve">Diese Toledot bestätigt nicht nur die Verheissungen Gottes, sondern erklärt dem Leser zudem, </w:t>
      </w:r>
      <w:r w:rsidR="00970082">
        <w:rPr>
          <w:rFonts w:cs="Calibri"/>
          <w:color w:val="2C1F2D"/>
          <w:szCs w:val="24"/>
          <w:lang w:eastAsia="de-CH"/>
        </w:rPr>
        <w:t>was die Herkunft der arabischen Nachbarvölker Israel</w:t>
      </w:r>
      <w:r w:rsidR="00100B86">
        <w:rPr>
          <w:rFonts w:cs="Calibri"/>
          <w:color w:val="2C1F2D"/>
          <w:szCs w:val="24"/>
          <w:lang w:eastAsia="de-CH"/>
        </w:rPr>
        <w:t>s</w:t>
      </w:r>
      <w:r w:rsidR="00970082">
        <w:rPr>
          <w:rFonts w:cs="Calibri"/>
          <w:color w:val="2C1F2D"/>
          <w:szCs w:val="24"/>
          <w:lang w:eastAsia="de-CH"/>
        </w:rPr>
        <w:t xml:space="preserve"> ist. Die Toledot nennt </w:t>
      </w:r>
      <w:r w:rsidR="009821EF">
        <w:rPr>
          <w:rFonts w:cs="Calibri"/>
          <w:color w:val="2C1F2D"/>
          <w:szCs w:val="24"/>
          <w:lang w:eastAsia="de-CH"/>
        </w:rPr>
        <w:t>die Lebensjahre Ismaels, nämlich 137 Jahre. Aus heilsgeschichtlicher Sicht endet hier die nicht auserwählte Linie.</w:t>
      </w:r>
    </w:p>
    <w:p w14:paraId="19002576" w14:textId="4CCDCACD" w:rsidR="007B7964" w:rsidRPr="007B7964" w:rsidRDefault="007B7964" w:rsidP="007B7964">
      <w:pPr>
        <w:pStyle w:val="KeinLeerraum"/>
        <w:ind w:firstLine="709"/>
        <w:rPr>
          <w:rFonts w:cs="Calibri"/>
          <w:i/>
          <w:iCs/>
          <w:color w:val="2C1F2D"/>
          <w:szCs w:val="24"/>
          <w:lang w:eastAsia="de-CH"/>
        </w:rPr>
      </w:pPr>
      <w:r w:rsidRPr="007B7964">
        <w:rPr>
          <w:rFonts w:cs="Calibri"/>
          <w:color w:val="2C1F2D"/>
          <w:szCs w:val="24"/>
          <w:lang w:eastAsia="de-CH"/>
        </w:rPr>
        <w:t xml:space="preserve">Diese Toldot </w:t>
      </w:r>
      <w:r>
        <w:rPr>
          <w:rFonts w:cs="Calibri"/>
          <w:color w:val="2C1F2D"/>
          <w:szCs w:val="24"/>
          <w:lang w:eastAsia="de-CH"/>
        </w:rPr>
        <w:t>endet</w:t>
      </w:r>
      <w:r w:rsidRPr="007B7964">
        <w:rPr>
          <w:rFonts w:cs="Calibri"/>
          <w:color w:val="2C1F2D"/>
          <w:szCs w:val="24"/>
          <w:lang w:eastAsia="de-CH"/>
        </w:rPr>
        <w:t xml:space="preserve"> mit einer </w:t>
      </w:r>
      <w:r>
        <w:rPr>
          <w:rFonts w:cs="Calibri"/>
          <w:color w:val="2C1F2D"/>
          <w:szCs w:val="24"/>
          <w:lang w:eastAsia="de-CH"/>
        </w:rPr>
        <w:t>Beschreibung</w:t>
      </w:r>
      <w:r w:rsidRPr="007B7964">
        <w:rPr>
          <w:rFonts w:cs="Calibri"/>
          <w:color w:val="2C1F2D"/>
          <w:szCs w:val="24"/>
          <w:lang w:eastAsia="de-CH"/>
        </w:rPr>
        <w:t xml:space="preserve"> vo</w:t>
      </w:r>
      <w:r>
        <w:rPr>
          <w:rFonts w:cs="Calibri"/>
          <w:color w:val="2C1F2D"/>
          <w:szCs w:val="24"/>
          <w:lang w:eastAsia="de-CH"/>
        </w:rPr>
        <w:t>m Gebiet</w:t>
      </w:r>
      <w:r w:rsidRPr="007B7964">
        <w:rPr>
          <w:rFonts w:cs="Calibri"/>
          <w:color w:val="2C1F2D"/>
          <w:szCs w:val="24"/>
          <w:lang w:eastAsia="de-CH"/>
        </w:rPr>
        <w:t xml:space="preserve"> Ismaels und seinen Nachkommen</w:t>
      </w:r>
      <w:r>
        <w:rPr>
          <w:rFonts w:cs="Calibri"/>
          <w:color w:val="2C1F2D"/>
          <w:szCs w:val="24"/>
          <w:lang w:eastAsia="de-CH"/>
        </w:rPr>
        <w:t xml:space="preserve">. Arnold Fruchtenbaum kommentiert: </w:t>
      </w:r>
      <w:r w:rsidRPr="007B7964">
        <w:rPr>
          <w:rFonts w:cs="Calibri"/>
          <w:i/>
          <w:iCs/>
          <w:color w:val="2C1F2D"/>
          <w:szCs w:val="24"/>
          <w:lang w:eastAsia="de-CH"/>
        </w:rPr>
        <w:t>Und sie wohnten von Hawila an bis nach Schur, das vor Ägypten liegt, nach Assur hin. Das Gebiet erstreckte sich also vom Fluss Euphrat im Norden bis ans Rote Meer im Süden und vom Nordsinai bis zur Grenze Babyloniens. Hawila war die südöstliche Grenze seines Lebensraumes; das liegt im nordöstlichen Arabien. Schur war die südwestliche Grenze; nach Assur (= Assyrien) hin befand sich die Nordgrenze. Grob ausgedrückt, wird hier die Arabische Halbinsel beschrieben.</w:t>
      </w:r>
    </w:p>
    <w:p w14:paraId="12EF2C17" w14:textId="15C30ADC" w:rsidR="007B7964" w:rsidRPr="007B7964" w:rsidRDefault="007B7964" w:rsidP="007B7964">
      <w:pPr>
        <w:pStyle w:val="KeinLeerraum"/>
        <w:ind w:firstLine="709"/>
        <w:rPr>
          <w:rFonts w:cs="Calibri"/>
          <w:i/>
          <w:iCs/>
          <w:color w:val="2C1F2D"/>
          <w:szCs w:val="24"/>
          <w:lang w:eastAsia="de-CH"/>
        </w:rPr>
      </w:pPr>
      <w:r w:rsidRPr="007B7964">
        <w:rPr>
          <w:rFonts w:cs="Calibri"/>
          <w:i/>
          <w:iCs/>
          <w:color w:val="2C1F2D"/>
          <w:szCs w:val="24"/>
          <w:lang w:eastAsia="de-CH"/>
        </w:rPr>
        <w:t>Der Zustand war: So setzte er sich allen seinen Brüdern vors Gesicht. Der Ausdruck vors Gesicht setzen heißt im Hebräischen wörtlich "fallen über" bzw. "herfallen über". Hier liegt eine Doppelbedeutung vor: erstens "Seite an Seite leben"; doch zweitens auch »im Zustand der Feindschaft und Feindseligkeit leben«. Dieser Vers erfüllt wörtlich Gen 16,12.</w:t>
      </w:r>
    </w:p>
    <w:p w14:paraId="51B40CA6" w14:textId="6AC0EDC9" w:rsidR="00F83BEE" w:rsidRDefault="00F83BEE" w:rsidP="00F83BEE">
      <w:pPr>
        <w:pStyle w:val="KeinLeerraum"/>
        <w:rPr>
          <w:rFonts w:cs="Calibri"/>
          <w:color w:val="2C1F2D"/>
          <w:szCs w:val="24"/>
          <w:lang w:eastAsia="de-CH"/>
        </w:rPr>
      </w:pPr>
    </w:p>
    <w:p w14:paraId="066F2040" w14:textId="77777777" w:rsidR="00464E39" w:rsidRPr="001F23ED" w:rsidRDefault="00464E39" w:rsidP="00F83BEE">
      <w:pPr>
        <w:pStyle w:val="KeinLeerraum"/>
        <w:rPr>
          <w:rFonts w:cs="Calibri"/>
          <w:color w:val="2C1F2D"/>
          <w:szCs w:val="24"/>
          <w:lang w:eastAsia="de-CH"/>
        </w:rPr>
      </w:pPr>
    </w:p>
    <w:p w14:paraId="0402234C" w14:textId="493F653A" w:rsidR="00F83BEE" w:rsidRPr="00100B86" w:rsidRDefault="00F83BEE" w:rsidP="00F83BEE">
      <w:pPr>
        <w:pStyle w:val="KeinLeerraum"/>
        <w:spacing w:line="360" w:lineRule="auto"/>
        <w:rPr>
          <w:rFonts w:cs="Calibri"/>
          <w:b/>
          <w:bCs/>
          <w:color w:val="2C1F2D"/>
          <w:sz w:val="32"/>
          <w:szCs w:val="32"/>
          <w:lang w:eastAsia="de-CH"/>
        </w:rPr>
      </w:pPr>
      <w:r w:rsidRPr="00100B86">
        <w:rPr>
          <w:rFonts w:cs="Calibri"/>
          <w:b/>
          <w:bCs/>
          <w:color w:val="2C1F2D"/>
          <w:sz w:val="32"/>
          <w:szCs w:val="32"/>
          <w:lang w:eastAsia="de-CH"/>
        </w:rPr>
        <w:t>Toledot 8 | Toledot Isaak</w:t>
      </w:r>
      <w:r w:rsidR="009D4795" w:rsidRPr="00100B86">
        <w:rPr>
          <w:rFonts w:cs="Calibri"/>
          <w:b/>
          <w:bCs/>
          <w:color w:val="2C1F2D"/>
          <w:sz w:val="32"/>
          <w:szCs w:val="32"/>
          <w:lang w:eastAsia="de-CH"/>
        </w:rPr>
        <w:t>s</w:t>
      </w:r>
      <w:r w:rsidR="00100B86" w:rsidRPr="00100B86">
        <w:rPr>
          <w:rFonts w:cs="Calibri"/>
          <w:b/>
          <w:bCs/>
          <w:color w:val="2C1F2D"/>
          <w:sz w:val="32"/>
          <w:szCs w:val="32"/>
          <w:lang w:eastAsia="de-CH"/>
        </w:rPr>
        <w:t xml:space="preserve"> | </w:t>
      </w:r>
      <w:r w:rsidR="00100B86" w:rsidRPr="00100B86">
        <w:rPr>
          <w:rFonts w:asciiTheme="minorHAnsi" w:hAnsiTheme="minorHAnsi" w:cstheme="minorHAnsi"/>
          <w:b/>
          <w:bCs/>
          <w:sz w:val="32"/>
          <w:szCs w:val="32"/>
        </w:rPr>
        <w:t>25,19 – 35,29</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418"/>
        <w:gridCol w:w="1984"/>
        <w:gridCol w:w="1701"/>
        <w:gridCol w:w="2268"/>
        <w:gridCol w:w="2777"/>
      </w:tblGrid>
      <w:tr w:rsidR="00543E40" w:rsidRPr="00C8184A" w14:paraId="632F1347" w14:textId="77777777" w:rsidTr="003F0695">
        <w:tc>
          <w:tcPr>
            <w:tcW w:w="1418" w:type="dxa"/>
            <w:tcBorders>
              <w:bottom w:val="single" w:sz="4" w:space="0" w:color="auto"/>
            </w:tcBorders>
          </w:tcPr>
          <w:p w14:paraId="004A971C" w14:textId="77777777" w:rsidR="00543E40" w:rsidRPr="00C8184A" w:rsidRDefault="00543E40" w:rsidP="0040382E">
            <w:pPr>
              <w:jc w:val="center"/>
              <w:rPr>
                <w:rFonts w:asciiTheme="minorHAnsi" w:hAnsiTheme="minorHAnsi" w:cstheme="minorHAnsi"/>
                <w:sz w:val="20"/>
                <w:szCs w:val="20"/>
              </w:rPr>
            </w:pPr>
            <w:r w:rsidRPr="00C8184A">
              <w:rPr>
                <w:rFonts w:asciiTheme="minorHAnsi" w:hAnsiTheme="minorHAnsi" w:cstheme="minorHAnsi"/>
                <w:sz w:val="20"/>
                <w:szCs w:val="20"/>
              </w:rPr>
              <w:t>25,19 – 35,29</w:t>
            </w:r>
          </w:p>
        </w:tc>
        <w:tc>
          <w:tcPr>
            <w:tcW w:w="1984" w:type="dxa"/>
            <w:tcBorders>
              <w:bottom w:val="single" w:sz="4" w:space="0" w:color="auto"/>
            </w:tcBorders>
          </w:tcPr>
          <w:p w14:paraId="4893AFDD" w14:textId="77777777" w:rsidR="00543E40" w:rsidRPr="00C8184A" w:rsidRDefault="00543E40" w:rsidP="0040382E">
            <w:pPr>
              <w:rPr>
                <w:rFonts w:asciiTheme="minorHAnsi" w:hAnsiTheme="minorHAnsi" w:cstheme="minorHAnsi"/>
                <w:sz w:val="20"/>
                <w:szCs w:val="20"/>
              </w:rPr>
            </w:pPr>
            <w:r w:rsidRPr="00C8184A">
              <w:rPr>
                <w:rFonts w:asciiTheme="minorHAnsi" w:hAnsiTheme="minorHAnsi" w:cstheme="minorHAnsi"/>
                <w:sz w:val="20"/>
                <w:szCs w:val="20"/>
              </w:rPr>
              <w:t>"Das ist die Generationenfolge [Toledot] Isaaks"</w:t>
            </w:r>
          </w:p>
        </w:tc>
        <w:tc>
          <w:tcPr>
            <w:tcW w:w="1701" w:type="dxa"/>
            <w:tcBorders>
              <w:bottom w:val="single" w:sz="4" w:space="0" w:color="auto"/>
            </w:tcBorders>
          </w:tcPr>
          <w:p w14:paraId="64CE8EF2" w14:textId="77777777" w:rsidR="00543E40" w:rsidRPr="00C8184A" w:rsidRDefault="00543E40" w:rsidP="0040382E">
            <w:pPr>
              <w:rPr>
                <w:rFonts w:asciiTheme="minorHAnsi" w:hAnsiTheme="minorHAnsi" w:cstheme="minorHAnsi"/>
                <w:sz w:val="20"/>
                <w:szCs w:val="20"/>
              </w:rPr>
            </w:pPr>
            <w:r w:rsidRPr="00C8184A">
              <w:rPr>
                <w:rFonts w:asciiTheme="minorHAnsi" w:hAnsiTheme="minorHAnsi" w:cstheme="minorHAnsi"/>
                <w:sz w:val="20"/>
                <w:szCs w:val="20"/>
              </w:rPr>
              <w:t>Toledot Isaaks</w:t>
            </w:r>
          </w:p>
        </w:tc>
        <w:tc>
          <w:tcPr>
            <w:tcW w:w="2268" w:type="dxa"/>
            <w:tcBorders>
              <w:bottom w:val="single" w:sz="4" w:space="0" w:color="auto"/>
            </w:tcBorders>
          </w:tcPr>
          <w:p w14:paraId="461EAA1E" w14:textId="77777777" w:rsidR="00543E40" w:rsidRDefault="00543E40" w:rsidP="0040382E">
            <w:pPr>
              <w:rPr>
                <w:rFonts w:asciiTheme="minorHAnsi" w:hAnsiTheme="minorHAnsi" w:cstheme="minorHAnsi"/>
                <w:sz w:val="20"/>
                <w:szCs w:val="20"/>
              </w:rPr>
            </w:pPr>
            <w:r w:rsidRPr="00C8184A">
              <w:rPr>
                <w:rFonts w:asciiTheme="minorHAnsi" w:hAnsiTheme="minorHAnsi" w:cstheme="minorHAnsi"/>
                <w:sz w:val="20"/>
                <w:szCs w:val="20"/>
              </w:rPr>
              <w:t>Was aus Isaak wurde</w:t>
            </w:r>
            <w:r w:rsidR="003F0695">
              <w:rPr>
                <w:rFonts w:asciiTheme="minorHAnsi" w:hAnsiTheme="minorHAnsi" w:cstheme="minorHAnsi"/>
                <w:sz w:val="20"/>
                <w:szCs w:val="20"/>
              </w:rPr>
              <w:t>,</w:t>
            </w:r>
          </w:p>
          <w:p w14:paraId="634EC416" w14:textId="7D791AFD" w:rsidR="003F0695" w:rsidRPr="00C8184A" w:rsidRDefault="003F0695" w:rsidP="0040382E">
            <w:pPr>
              <w:rPr>
                <w:rFonts w:asciiTheme="minorHAnsi" w:hAnsiTheme="minorHAnsi" w:cstheme="minorHAnsi"/>
                <w:sz w:val="20"/>
                <w:szCs w:val="20"/>
              </w:rPr>
            </w:pPr>
            <w:r>
              <w:rPr>
                <w:rFonts w:asciiTheme="minorHAnsi" w:hAnsiTheme="minorHAnsi" w:cstheme="minorHAnsi"/>
                <w:sz w:val="20"/>
                <w:szCs w:val="20"/>
              </w:rPr>
              <w:t>nämlich Esau und Jakob</w:t>
            </w:r>
          </w:p>
        </w:tc>
        <w:tc>
          <w:tcPr>
            <w:tcW w:w="2777" w:type="dxa"/>
            <w:tcBorders>
              <w:bottom w:val="single" w:sz="4" w:space="0" w:color="auto"/>
            </w:tcBorders>
          </w:tcPr>
          <w:p w14:paraId="5FC56897" w14:textId="77777777" w:rsidR="00543E40" w:rsidRPr="00C8184A" w:rsidRDefault="00543E40" w:rsidP="0040382E">
            <w:pPr>
              <w:autoSpaceDE w:val="0"/>
              <w:autoSpaceDN w:val="0"/>
              <w:adjustRightInd w:val="0"/>
              <w:rPr>
                <w:rFonts w:asciiTheme="minorHAnsi" w:hAnsiTheme="minorHAnsi" w:cstheme="minorHAnsi"/>
                <w:sz w:val="20"/>
                <w:szCs w:val="20"/>
              </w:rPr>
            </w:pPr>
            <w:r w:rsidRPr="00C8184A">
              <w:rPr>
                <w:rFonts w:asciiTheme="minorHAnsi" w:hAnsiTheme="minorHAnsi" w:cstheme="minorHAnsi"/>
                <w:sz w:val="20"/>
                <w:szCs w:val="20"/>
              </w:rPr>
              <w:t>Schwerpunkte sind:</w:t>
            </w:r>
          </w:p>
          <w:p w14:paraId="334A5893" w14:textId="77777777" w:rsidR="00543E40" w:rsidRPr="00C8184A" w:rsidRDefault="00543E40" w:rsidP="0040382E">
            <w:pPr>
              <w:autoSpaceDE w:val="0"/>
              <w:autoSpaceDN w:val="0"/>
              <w:adjustRightInd w:val="0"/>
              <w:rPr>
                <w:rFonts w:asciiTheme="minorHAnsi" w:hAnsiTheme="minorHAnsi" w:cstheme="minorHAnsi"/>
                <w:sz w:val="20"/>
                <w:szCs w:val="20"/>
              </w:rPr>
            </w:pPr>
            <w:r w:rsidRPr="00C8184A">
              <w:rPr>
                <w:rFonts w:asciiTheme="minorHAnsi" w:hAnsiTheme="minorHAnsi" w:cstheme="minorHAnsi"/>
                <w:sz w:val="20"/>
                <w:szCs w:val="20"/>
              </w:rPr>
              <w:t>- Leben Isaaks</w:t>
            </w:r>
          </w:p>
          <w:p w14:paraId="4634D293" w14:textId="77777777" w:rsidR="00543E40" w:rsidRPr="00C8184A" w:rsidRDefault="00543E40" w:rsidP="0040382E">
            <w:pPr>
              <w:autoSpaceDE w:val="0"/>
              <w:autoSpaceDN w:val="0"/>
              <w:adjustRightInd w:val="0"/>
              <w:rPr>
                <w:rFonts w:asciiTheme="minorHAnsi" w:hAnsiTheme="minorHAnsi" w:cstheme="minorHAnsi"/>
                <w:sz w:val="20"/>
                <w:szCs w:val="20"/>
              </w:rPr>
            </w:pPr>
            <w:r w:rsidRPr="00C8184A">
              <w:rPr>
                <w:rFonts w:asciiTheme="minorHAnsi" w:hAnsiTheme="minorHAnsi" w:cstheme="minorHAnsi"/>
                <w:sz w:val="20"/>
                <w:szCs w:val="20"/>
              </w:rPr>
              <w:t>- Geschichte Jakobs</w:t>
            </w:r>
          </w:p>
          <w:p w14:paraId="737F1CB4" w14:textId="77777777" w:rsidR="00543E40" w:rsidRPr="00C8184A" w:rsidRDefault="00543E40" w:rsidP="0040382E">
            <w:pPr>
              <w:autoSpaceDE w:val="0"/>
              <w:autoSpaceDN w:val="0"/>
              <w:adjustRightInd w:val="0"/>
              <w:rPr>
                <w:rFonts w:asciiTheme="minorHAnsi" w:hAnsiTheme="minorHAnsi" w:cstheme="minorHAnsi"/>
                <w:sz w:val="20"/>
                <w:szCs w:val="20"/>
              </w:rPr>
            </w:pPr>
            <w:r w:rsidRPr="00C8184A">
              <w:rPr>
                <w:rFonts w:asciiTheme="minorHAnsi" w:hAnsiTheme="minorHAnsi" w:cstheme="minorHAnsi"/>
                <w:sz w:val="20"/>
                <w:szCs w:val="20"/>
              </w:rPr>
              <w:t>- Entwicklung Israels</w:t>
            </w:r>
          </w:p>
          <w:p w14:paraId="6E7D1448" w14:textId="77777777" w:rsidR="00543E40" w:rsidRPr="00C8184A" w:rsidRDefault="00543E40" w:rsidP="0040382E">
            <w:pPr>
              <w:tabs>
                <w:tab w:val="left" w:pos="113"/>
              </w:tabs>
              <w:autoSpaceDE w:val="0"/>
              <w:autoSpaceDN w:val="0"/>
              <w:adjustRightInd w:val="0"/>
              <w:rPr>
                <w:rFonts w:asciiTheme="minorHAnsi" w:hAnsiTheme="minorHAnsi" w:cstheme="minorHAnsi"/>
                <w:sz w:val="20"/>
                <w:szCs w:val="20"/>
              </w:rPr>
            </w:pPr>
            <w:r w:rsidRPr="00C8184A">
              <w:rPr>
                <w:rFonts w:asciiTheme="minorHAnsi" w:hAnsiTheme="minorHAnsi" w:cstheme="minorHAnsi"/>
                <w:sz w:val="20"/>
                <w:szCs w:val="20"/>
              </w:rPr>
              <w:t xml:space="preserve">- Bemühungen, Gottes Segen </w:t>
            </w:r>
            <w:r>
              <w:rPr>
                <w:rFonts w:asciiTheme="minorHAnsi" w:hAnsiTheme="minorHAnsi" w:cstheme="minorHAnsi"/>
                <w:sz w:val="20"/>
                <w:szCs w:val="20"/>
              </w:rPr>
              <w:tab/>
            </w:r>
            <w:r w:rsidRPr="00C8184A">
              <w:rPr>
                <w:rFonts w:asciiTheme="minorHAnsi" w:hAnsiTheme="minorHAnsi" w:cstheme="minorHAnsi"/>
                <w:sz w:val="20"/>
                <w:szCs w:val="20"/>
              </w:rPr>
              <w:t>zu erlangen</w:t>
            </w:r>
          </w:p>
          <w:p w14:paraId="4F8007C4" w14:textId="77777777" w:rsidR="00543E40" w:rsidRPr="00C8184A" w:rsidRDefault="00543E40" w:rsidP="0040382E">
            <w:pPr>
              <w:autoSpaceDE w:val="0"/>
              <w:autoSpaceDN w:val="0"/>
              <w:adjustRightInd w:val="0"/>
              <w:rPr>
                <w:rFonts w:asciiTheme="minorHAnsi" w:hAnsiTheme="minorHAnsi" w:cstheme="minorHAnsi"/>
                <w:sz w:val="20"/>
                <w:szCs w:val="20"/>
              </w:rPr>
            </w:pPr>
          </w:p>
          <w:p w14:paraId="60C43B98" w14:textId="7AEF8AC3" w:rsidR="00543E40" w:rsidRPr="00C8184A" w:rsidRDefault="00543E40" w:rsidP="00464E39">
            <w:pPr>
              <w:pStyle w:val="KeinLeerraum"/>
              <w:tabs>
                <w:tab w:val="left" w:pos="142"/>
              </w:tabs>
              <w:rPr>
                <w:rFonts w:asciiTheme="minorHAnsi" w:hAnsiTheme="minorHAnsi" w:cstheme="minorHAnsi"/>
                <w:sz w:val="20"/>
                <w:szCs w:val="20"/>
              </w:rPr>
            </w:pPr>
            <w:r w:rsidRPr="00C8184A">
              <w:rPr>
                <w:rFonts w:asciiTheme="minorHAnsi" w:hAnsiTheme="minorHAnsi" w:cstheme="minorHAnsi"/>
                <w:b/>
                <w:bCs/>
                <w:sz w:val="20"/>
                <w:szCs w:val="20"/>
              </w:rPr>
              <w:t>Endet</w:t>
            </w:r>
            <w:r w:rsidRPr="00C8184A">
              <w:rPr>
                <w:rFonts w:asciiTheme="minorHAnsi" w:hAnsiTheme="minorHAnsi" w:cstheme="minorHAnsi"/>
                <w:sz w:val="20"/>
                <w:szCs w:val="20"/>
              </w:rPr>
              <w:t xml:space="preserve"> mit dem Tod Isaaks (35,29)</w:t>
            </w:r>
          </w:p>
        </w:tc>
      </w:tr>
    </w:tbl>
    <w:p w14:paraId="6110BDC0" w14:textId="77777777" w:rsidR="00F83BEE" w:rsidRPr="007B7964" w:rsidRDefault="00F83BEE" w:rsidP="007B7964">
      <w:pPr>
        <w:pStyle w:val="KeinLeerraum"/>
        <w:rPr>
          <w:szCs w:val="24"/>
        </w:rPr>
      </w:pPr>
    </w:p>
    <w:p w14:paraId="17AE4699" w14:textId="31566B77" w:rsidR="00F83BEE" w:rsidRDefault="007B7964" w:rsidP="007B7964">
      <w:pPr>
        <w:pStyle w:val="KeinLeerraum"/>
        <w:rPr>
          <w:rFonts w:asciiTheme="minorHAnsi" w:hAnsiTheme="minorHAnsi" w:cstheme="minorHAnsi"/>
          <w:szCs w:val="24"/>
        </w:rPr>
      </w:pPr>
      <w:r w:rsidRPr="007B7964">
        <w:rPr>
          <w:szCs w:val="24"/>
        </w:rPr>
        <w:t xml:space="preserve">Auch diese achte Toledot folgt dem </w:t>
      </w:r>
      <w:r w:rsidR="000D481C">
        <w:rPr>
          <w:szCs w:val="24"/>
        </w:rPr>
        <w:t>gewohnten</w:t>
      </w:r>
      <w:r w:rsidRPr="007B7964">
        <w:rPr>
          <w:szCs w:val="24"/>
        </w:rPr>
        <w:t xml:space="preserve"> Muster: "</w:t>
      </w:r>
      <w:r w:rsidRPr="007B7964">
        <w:rPr>
          <w:rFonts w:asciiTheme="minorHAnsi" w:hAnsiTheme="minorHAnsi" w:cstheme="minorHAnsi"/>
          <w:szCs w:val="24"/>
        </w:rPr>
        <w:t>Das ist die Generationenfolge [Toledot] Isaaks</w:t>
      </w:r>
      <w:r>
        <w:rPr>
          <w:rFonts w:asciiTheme="minorHAnsi" w:hAnsiTheme="minorHAnsi" w:cstheme="minorHAnsi"/>
          <w:szCs w:val="24"/>
        </w:rPr>
        <w:t>.</w:t>
      </w:r>
      <w:r w:rsidRPr="007B7964">
        <w:rPr>
          <w:rFonts w:asciiTheme="minorHAnsi" w:hAnsiTheme="minorHAnsi" w:cstheme="minorHAnsi"/>
          <w:szCs w:val="24"/>
        </w:rPr>
        <w:t>"</w:t>
      </w:r>
      <w:r>
        <w:rPr>
          <w:rFonts w:asciiTheme="minorHAnsi" w:hAnsiTheme="minorHAnsi" w:cstheme="minorHAnsi"/>
          <w:szCs w:val="24"/>
        </w:rPr>
        <w:t xml:space="preserve"> Gemeint also ist, was aus Isaak geworden ist, nämlich </w:t>
      </w:r>
      <w:r w:rsidR="006D4083">
        <w:rPr>
          <w:rFonts w:asciiTheme="minorHAnsi" w:hAnsiTheme="minorHAnsi" w:cstheme="minorHAnsi"/>
          <w:szCs w:val="24"/>
        </w:rPr>
        <w:t xml:space="preserve">die unterschiedlichen Zwillinge </w:t>
      </w:r>
      <w:r>
        <w:rPr>
          <w:rFonts w:asciiTheme="minorHAnsi" w:hAnsiTheme="minorHAnsi" w:cstheme="minorHAnsi"/>
          <w:szCs w:val="24"/>
        </w:rPr>
        <w:t>Esau und Jakob.</w:t>
      </w:r>
      <w:r w:rsidR="00CC1FB3">
        <w:rPr>
          <w:rFonts w:asciiTheme="minorHAnsi" w:hAnsiTheme="minorHAnsi" w:cstheme="minorHAnsi"/>
          <w:szCs w:val="24"/>
        </w:rPr>
        <w:t xml:space="preserve"> Diese Toledot bildet eine lange Erzählung beginnend aber mit eine</w:t>
      </w:r>
      <w:r w:rsidR="000D481C">
        <w:rPr>
          <w:rFonts w:asciiTheme="minorHAnsi" w:hAnsiTheme="minorHAnsi" w:cstheme="minorHAnsi"/>
          <w:szCs w:val="24"/>
        </w:rPr>
        <w:t>r</w:t>
      </w:r>
      <w:r w:rsidR="00CC1FB3">
        <w:rPr>
          <w:rFonts w:asciiTheme="minorHAnsi" w:hAnsiTheme="minorHAnsi" w:cstheme="minorHAnsi"/>
          <w:szCs w:val="24"/>
        </w:rPr>
        <w:t xml:space="preserve"> sehr kurzen Geschlecht</w:t>
      </w:r>
      <w:r w:rsidR="000D481C">
        <w:rPr>
          <w:rFonts w:asciiTheme="minorHAnsi" w:hAnsiTheme="minorHAnsi" w:cstheme="minorHAnsi"/>
          <w:szCs w:val="24"/>
        </w:rPr>
        <w:t>erfolge</w:t>
      </w:r>
      <w:r w:rsidR="00CC1FB3">
        <w:rPr>
          <w:rFonts w:asciiTheme="minorHAnsi" w:hAnsiTheme="minorHAnsi" w:cstheme="minorHAnsi"/>
          <w:szCs w:val="24"/>
        </w:rPr>
        <w:t>.</w:t>
      </w:r>
    </w:p>
    <w:p w14:paraId="5B657B56" w14:textId="5F397A8A" w:rsidR="00E668F9" w:rsidRDefault="00E668F9" w:rsidP="007B7964">
      <w:pPr>
        <w:pStyle w:val="KeinLeerraum"/>
        <w:rPr>
          <w:rFonts w:asciiTheme="minorHAnsi" w:hAnsiTheme="minorHAnsi" w:cstheme="minorHAnsi"/>
          <w:szCs w:val="24"/>
        </w:rPr>
      </w:pPr>
    </w:p>
    <w:p w14:paraId="3A277BB8" w14:textId="16D48EC5" w:rsidR="0078630C" w:rsidRPr="0078630C" w:rsidRDefault="0078630C" w:rsidP="0078630C">
      <w:pPr>
        <w:pStyle w:val="KeinLeerraum"/>
        <w:spacing w:line="360" w:lineRule="auto"/>
        <w:rPr>
          <w:rFonts w:cs="Calibri"/>
          <w:b/>
          <w:color w:val="020102"/>
          <w:sz w:val="28"/>
          <w:szCs w:val="28"/>
          <w:lang w:eastAsia="de-CH"/>
        </w:rPr>
      </w:pPr>
      <w:r w:rsidRPr="0078630C">
        <w:rPr>
          <w:rFonts w:cs="Calibri"/>
          <w:b/>
          <w:color w:val="020102"/>
          <w:sz w:val="28"/>
          <w:szCs w:val="28"/>
          <w:lang w:eastAsia="de-CH"/>
        </w:rPr>
        <w:t>Siebenfacher Segen Isaaks</w:t>
      </w:r>
      <w:r>
        <w:rPr>
          <w:rFonts w:cs="Calibri"/>
          <w:b/>
          <w:color w:val="020102"/>
          <w:sz w:val="28"/>
          <w:szCs w:val="28"/>
          <w:lang w:eastAsia="de-CH"/>
        </w:rPr>
        <w:t xml:space="preserve"> | Bestätigung des Bundes mit Abraham</w:t>
      </w:r>
    </w:p>
    <w:p w14:paraId="17C21ED5" w14:textId="77777777" w:rsidR="0078630C" w:rsidRDefault="0078630C" w:rsidP="0078630C">
      <w:pPr>
        <w:pStyle w:val="KeinLeerraum"/>
        <w:rPr>
          <w:rFonts w:cs="Calibri"/>
          <w:color w:val="020102"/>
          <w:szCs w:val="24"/>
          <w:lang w:eastAsia="de-CH"/>
        </w:rPr>
      </w:pPr>
      <w:r w:rsidRPr="0078630C">
        <w:rPr>
          <w:i/>
          <w:iCs/>
        </w:rPr>
        <w:t xml:space="preserve">„Sei ein Fremdling in diesem Land, und ich will mit dir sein und dich segnen; denn dir und deinem Samen will ich alle diese Länder geben und will den Eid bestätigen, den ich deinem Vater Abraham geschworen habe. </w:t>
      </w:r>
      <w:hyperlink r:id="rId9" w:history="1">
        <w:r w:rsidRPr="0078630C">
          <w:rPr>
            <w:i/>
            <w:iCs/>
          </w:rPr>
          <w:t>4</w:t>
        </w:r>
      </w:hyperlink>
      <w:r w:rsidRPr="0078630C">
        <w:rPr>
          <w:i/>
          <w:iCs/>
        </w:rPr>
        <w:t> Und ich will deinen Samen mehren wie die Sterne des Himmels, und ich will deinem Samen das ganze Land geben; und in deinem Samen sollen gesegnet werden alle Völker der Erde.“</w:t>
      </w:r>
      <w:r>
        <w:rPr>
          <w:rFonts w:cs="Calibri"/>
          <w:color w:val="020102"/>
          <w:szCs w:val="24"/>
          <w:lang w:eastAsia="de-CH"/>
        </w:rPr>
        <w:t xml:space="preserve"> </w:t>
      </w:r>
      <w:r w:rsidRPr="00C46CF6">
        <w:rPr>
          <w:rFonts w:cs="Calibri"/>
          <w:b/>
          <w:color w:val="020102"/>
          <w:szCs w:val="24"/>
          <w:lang w:eastAsia="de-CH"/>
        </w:rPr>
        <w:t>(</w:t>
      </w:r>
      <w:r>
        <w:rPr>
          <w:rFonts w:cs="Calibri"/>
          <w:b/>
          <w:color w:val="020102"/>
          <w:szCs w:val="24"/>
          <w:lang w:eastAsia="de-CH"/>
        </w:rPr>
        <w:t>Gen 26,3-4</w:t>
      </w:r>
      <w:r w:rsidRPr="00C46CF6">
        <w:rPr>
          <w:rFonts w:cs="Calibri"/>
          <w:b/>
          <w:color w:val="020102"/>
          <w:szCs w:val="24"/>
          <w:lang w:eastAsia="de-CH"/>
        </w:rPr>
        <w:t>)</w:t>
      </w:r>
    </w:p>
    <w:p w14:paraId="0D2594D1" w14:textId="77777777" w:rsidR="0078630C" w:rsidRDefault="0078630C" w:rsidP="0078630C">
      <w:pPr>
        <w:pStyle w:val="KeinLeerraum"/>
        <w:rPr>
          <w:rFonts w:cs="Calibri"/>
          <w:color w:val="020102"/>
          <w:szCs w:val="24"/>
          <w:lang w:eastAsia="de-CH"/>
        </w:rPr>
      </w:pPr>
    </w:p>
    <w:p w14:paraId="75CADBAE" w14:textId="77777777" w:rsidR="0078630C" w:rsidRDefault="0078630C" w:rsidP="007A643D">
      <w:pPr>
        <w:pStyle w:val="KeinLeerraum"/>
        <w:numPr>
          <w:ilvl w:val="0"/>
          <w:numId w:val="1"/>
        </w:numPr>
        <w:rPr>
          <w:rFonts w:cs="Calibri"/>
          <w:color w:val="020102"/>
          <w:szCs w:val="24"/>
          <w:lang w:eastAsia="de-CH"/>
        </w:rPr>
      </w:pPr>
      <w:r>
        <w:lastRenderedPageBreak/>
        <w:t>ich will mit dir sein</w:t>
      </w:r>
    </w:p>
    <w:p w14:paraId="025AA68A" w14:textId="77777777" w:rsidR="0078630C" w:rsidRDefault="0078630C" w:rsidP="007A643D">
      <w:pPr>
        <w:pStyle w:val="KeinLeerraum"/>
        <w:numPr>
          <w:ilvl w:val="0"/>
          <w:numId w:val="1"/>
        </w:numPr>
      </w:pPr>
      <w:r>
        <w:t>und dich segnen (lebenslang)</w:t>
      </w:r>
    </w:p>
    <w:p w14:paraId="6AB3A737" w14:textId="77777777" w:rsidR="0078630C" w:rsidRPr="00CE36D3" w:rsidRDefault="0078630C" w:rsidP="007A643D">
      <w:pPr>
        <w:pStyle w:val="KeinLeerraum"/>
        <w:numPr>
          <w:ilvl w:val="0"/>
          <w:numId w:val="1"/>
        </w:numPr>
        <w:rPr>
          <w:rFonts w:cs="Calibri"/>
          <w:color w:val="020102"/>
          <w:szCs w:val="24"/>
          <w:lang w:eastAsia="de-CH"/>
        </w:rPr>
      </w:pPr>
      <w:r>
        <w:t xml:space="preserve">dir und deinem Samen will ich alle diese Länder geben </w:t>
      </w:r>
    </w:p>
    <w:p w14:paraId="0922D3D6" w14:textId="77777777" w:rsidR="0078630C" w:rsidRDefault="0078630C" w:rsidP="007A643D">
      <w:pPr>
        <w:pStyle w:val="KeinLeerraum"/>
        <w:numPr>
          <w:ilvl w:val="0"/>
          <w:numId w:val="1"/>
        </w:numPr>
        <w:rPr>
          <w:rFonts w:cs="Calibri"/>
          <w:color w:val="020102"/>
          <w:szCs w:val="24"/>
          <w:lang w:eastAsia="de-CH"/>
        </w:rPr>
      </w:pPr>
      <w:r>
        <w:t>Gott bestätigt den Bund mit Abraham</w:t>
      </w:r>
    </w:p>
    <w:p w14:paraId="18255D9C" w14:textId="77777777" w:rsidR="0078630C" w:rsidRDefault="0078630C" w:rsidP="007A643D">
      <w:pPr>
        <w:pStyle w:val="KeinLeerraum"/>
        <w:numPr>
          <w:ilvl w:val="0"/>
          <w:numId w:val="1"/>
        </w:numPr>
      </w:pPr>
      <w:r>
        <w:t xml:space="preserve">ich will deinen Samen mehren wie die Sterne des Himmels </w:t>
      </w:r>
    </w:p>
    <w:p w14:paraId="6C84EB3B" w14:textId="77777777" w:rsidR="0078630C" w:rsidRPr="00CE36D3" w:rsidRDefault="0078630C" w:rsidP="007A643D">
      <w:pPr>
        <w:pStyle w:val="KeinLeerraum"/>
        <w:numPr>
          <w:ilvl w:val="0"/>
          <w:numId w:val="1"/>
        </w:numPr>
        <w:rPr>
          <w:rFonts w:cs="Calibri"/>
          <w:color w:val="020102"/>
          <w:szCs w:val="24"/>
          <w:lang w:eastAsia="de-CH"/>
        </w:rPr>
      </w:pPr>
      <w:r>
        <w:t xml:space="preserve">ich will deinem Samen das ganze Land geben </w:t>
      </w:r>
    </w:p>
    <w:p w14:paraId="4241342A" w14:textId="77777777" w:rsidR="0078630C" w:rsidRDefault="0078630C" w:rsidP="007A643D">
      <w:pPr>
        <w:pStyle w:val="KeinLeerraum"/>
        <w:numPr>
          <w:ilvl w:val="0"/>
          <w:numId w:val="1"/>
        </w:numPr>
        <w:rPr>
          <w:rFonts w:cs="Calibri"/>
          <w:color w:val="020102"/>
          <w:szCs w:val="24"/>
          <w:lang w:eastAsia="de-CH"/>
        </w:rPr>
      </w:pPr>
      <w:r>
        <w:t xml:space="preserve">in deinem Samen sollen gesegnet werden alle Völker der Erde (universaler </w:t>
      </w:r>
      <w:r>
        <w:rPr>
          <w:rFonts w:cs="Calibri"/>
          <w:color w:val="020102"/>
          <w:szCs w:val="24"/>
          <w:lang w:eastAsia="de-CH"/>
        </w:rPr>
        <w:t>Einfluss)</w:t>
      </w:r>
    </w:p>
    <w:p w14:paraId="10A5D9E4" w14:textId="32FE6BFA" w:rsidR="0078630C" w:rsidRDefault="0078630C" w:rsidP="007B7964">
      <w:pPr>
        <w:pStyle w:val="KeinLeerraum"/>
        <w:rPr>
          <w:szCs w:val="24"/>
        </w:rPr>
      </w:pPr>
    </w:p>
    <w:p w14:paraId="65812CF6" w14:textId="77777777" w:rsidR="00997FBC" w:rsidRDefault="00997FBC" w:rsidP="007B7964">
      <w:pPr>
        <w:pStyle w:val="KeinLeerraum"/>
        <w:rPr>
          <w:szCs w:val="24"/>
        </w:rPr>
      </w:pPr>
    </w:p>
    <w:p w14:paraId="31C55520" w14:textId="5062F2D6" w:rsidR="00DF7D40" w:rsidRPr="006351F9" w:rsidRDefault="006351F9" w:rsidP="006351F9">
      <w:pPr>
        <w:pStyle w:val="KeinLeerraum"/>
        <w:spacing w:line="360" w:lineRule="auto"/>
        <w:rPr>
          <w:b/>
          <w:bCs/>
          <w:sz w:val="28"/>
          <w:szCs w:val="28"/>
        </w:rPr>
      </w:pPr>
      <w:r w:rsidRPr="006351F9">
        <w:rPr>
          <w:b/>
          <w:bCs/>
          <w:sz w:val="28"/>
          <w:szCs w:val="28"/>
        </w:rPr>
        <w:t>Jakob und Esau</w:t>
      </w:r>
    </w:p>
    <w:p w14:paraId="0D618724" w14:textId="77777777" w:rsidR="00DF7D40" w:rsidRPr="007B7964" w:rsidRDefault="00DF7D40" w:rsidP="00DF7D40">
      <w:pPr>
        <w:pStyle w:val="KeinLeerraum"/>
        <w:rPr>
          <w:szCs w:val="24"/>
        </w:rPr>
      </w:pPr>
      <w:r w:rsidRPr="00DF7D40">
        <w:rPr>
          <w:rFonts w:asciiTheme="minorHAnsi" w:hAnsiTheme="minorHAnsi" w:cstheme="minorHAnsi"/>
          <w:i/>
          <w:iCs/>
          <w:szCs w:val="24"/>
        </w:rPr>
        <w:t xml:space="preserve">"Und Isaak bat den HERRN für seine Frau, denn sie war unfruchtbar; da ließ der HERR sich von ihm erbitten, und Rebekka, seine Frau, wurde schwanger. 22 Und die Kinder stießen sich in ihrem Leib. Da sagte sie: Wenn es so steht, warum </w:t>
      </w:r>
      <w:r w:rsidRPr="00DF7D40">
        <w:rPr>
          <w:rFonts w:ascii="Cambria Math" w:hAnsi="Cambria Math" w:cs="Cambria Math"/>
          <w:i/>
          <w:iCs/>
          <w:szCs w:val="24"/>
        </w:rPr>
        <w:t>⟨</w:t>
      </w:r>
      <w:r w:rsidRPr="00DF7D40">
        <w:rPr>
          <w:rFonts w:asciiTheme="minorHAnsi" w:hAnsiTheme="minorHAnsi" w:cstheme="minorHAnsi"/>
          <w:i/>
          <w:iCs/>
          <w:szCs w:val="24"/>
        </w:rPr>
        <w:t>trifft</w:t>
      </w:r>
      <w:r w:rsidRPr="00DF7D40">
        <w:rPr>
          <w:rFonts w:ascii="Cambria Math" w:hAnsi="Cambria Math" w:cs="Cambria Math"/>
          <w:i/>
          <w:iCs/>
          <w:szCs w:val="24"/>
        </w:rPr>
        <w:t>⟩</w:t>
      </w:r>
      <w:r w:rsidRPr="00DF7D40">
        <w:rPr>
          <w:rFonts w:asciiTheme="minorHAnsi" w:hAnsiTheme="minorHAnsi" w:cstheme="minorHAnsi"/>
          <w:i/>
          <w:iCs/>
          <w:szCs w:val="24"/>
        </w:rPr>
        <w:t xml:space="preserve"> mich dies? Und sie ging hin, den HERRN zu befragen. 23 Der HERR aber sprach zu ihr: Zwei Nationen sind in deinem Leib, und zwei Volksstämme scheiden sich aus deinem Innern; und ein Volksstamm wird stärker sein als der andere, und der Ältere wird dem Jüngeren dienen. 24 Und als ihre Tage erfüllt waren, dass sie gebären sollte, siehe, da waren Zwillinge in ihrem Leib. 25 Und der erste kam heraus, rötlich, ganz </w:t>
      </w:r>
      <w:r w:rsidRPr="00DF7D40">
        <w:rPr>
          <w:rFonts w:ascii="Cambria Math" w:hAnsi="Cambria Math" w:cs="Cambria Math"/>
          <w:i/>
          <w:iCs/>
          <w:szCs w:val="24"/>
        </w:rPr>
        <w:t>⟨</w:t>
      </w:r>
      <w:r w:rsidRPr="00DF7D40">
        <w:rPr>
          <w:rFonts w:asciiTheme="minorHAnsi" w:hAnsiTheme="minorHAnsi" w:cstheme="minorHAnsi"/>
          <w:i/>
          <w:iCs/>
          <w:szCs w:val="24"/>
        </w:rPr>
        <w:t>und gar</w:t>
      </w:r>
      <w:r w:rsidRPr="00DF7D40">
        <w:rPr>
          <w:rFonts w:ascii="Cambria Math" w:hAnsi="Cambria Math" w:cs="Cambria Math"/>
          <w:i/>
          <w:iCs/>
          <w:szCs w:val="24"/>
        </w:rPr>
        <w:t>⟩</w:t>
      </w:r>
      <w:r w:rsidRPr="00DF7D40">
        <w:rPr>
          <w:rFonts w:asciiTheme="minorHAnsi" w:hAnsiTheme="minorHAnsi" w:cstheme="minorHAnsi"/>
          <w:i/>
          <w:iCs/>
          <w:szCs w:val="24"/>
        </w:rPr>
        <w:t xml:space="preserve"> wie ein haariger Mantel; und man gab ihm den Namen Esau. 26 Und danach kam sein Bruder heraus, und seine Hand hielt die Ferse Esaus. Da gab man ihm den Namen Jakob. Und Isaak war sechzig Jahre alt, als sie geboren wurden. 27 Und die Jungen wuchsen heran. Esau wurde ein jagdkundiger Mann, ein Mann des </w:t>
      </w:r>
      <w:r w:rsidRPr="00DF7D40">
        <w:rPr>
          <w:rFonts w:ascii="Cambria Math" w:hAnsi="Cambria Math" w:cs="Cambria Math"/>
          <w:i/>
          <w:iCs/>
          <w:szCs w:val="24"/>
        </w:rPr>
        <w:t>⟨</w:t>
      </w:r>
      <w:r w:rsidRPr="00DF7D40">
        <w:rPr>
          <w:rFonts w:asciiTheme="minorHAnsi" w:hAnsiTheme="minorHAnsi" w:cstheme="minorHAnsi"/>
          <w:i/>
          <w:iCs/>
          <w:szCs w:val="24"/>
        </w:rPr>
        <w:t>freien</w:t>
      </w:r>
      <w:r w:rsidRPr="00DF7D40">
        <w:rPr>
          <w:rFonts w:ascii="Cambria Math" w:hAnsi="Cambria Math" w:cs="Cambria Math"/>
          <w:i/>
          <w:iCs/>
          <w:szCs w:val="24"/>
        </w:rPr>
        <w:t>⟩</w:t>
      </w:r>
      <w:r w:rsidRPr="00DF7D40">
        <w:rPr>
          <w:rFonts w:asciiTheme="minorHAnsi" w:hAnsiTheme="minorHAnsi" w:cstheme="minorHAnsi"/>
          <w:i/>
          <w:iCs/>
          <w:szCs w:val="24"/>
        </w:rPr>
        <w:t xml:space="preserve"> Feldes; Jakob aber war ein gesitteter Mann, der bei den Zelten blieb. 28 Und Isaak hatte Esau lieb, denn Wildbret war nach seinem Mund; Rebekka aber hatte Jakob lieb."</w:t>
      </w:r>
      <w:r>
        <w:rPr>
          <w:rFonts w:asciiTheme="minorHAnsi" w:hAnsiTheme="minorHAnsi" w:cstheme="minorHAnsi"/>
          <w:szCs w:val="24"/>
        </w:rPr>
        <w:t xml:space="preserve"> </w:t>
      </w:r>
      <w:r w:rsidRPr="00E668F9">
        <w:rPr>
          <w:rFonts w:asciiTheme="minorHAnsi" w:hAnsiTheme="minorHAnsi" w:cstheme="minorHAnsi"/>
          <w:b/>
          <w:bCs/>
          <w:szCs w:val="24"/>
        </w:rPr>
        <w:t>(</w:t>
      </w:r>
      <w:r>
        <w:rPr>
          <w:rFonts w:asciiTheme="minorHAnsi" w:hAnsiTheme="minorHAnsi" w:cstheme="minorHAnsi"/>
          <w:b/>
          <w:bCs/>
          <w:szCs w:val="24"/>
        </w:rPr>
        <w:t>25,21-28</w:t>
      </w:r>
      <w:r w:rsidRPr="00E668F9">
        <w:rPr>
          <w:rFonts w:asciiTheme="minorHAnsi" w:hAnsiTheme="minorHAnsi" w:cstheme="minorHAnsi"/>
          <w:b/>
          <w:bCs/>
          <w:szCs w:val="24"/>
        </w:rPr>
        <w:t>)</w:t>
      </w:r>
    </w:p>
    <w:p w14:paraId="3BB0EC2E" w14:textId="49FBF078" w:rsidR="00DF7D40" w:rsidRPr="007A643D" w:rsidRDefault="00DF7D40" w:rsidP="007B7964">
      <w:pPr>
        <w:pStyle w:val="KeinLeerraum"/>
        <w:rPr>
          <w:rFonts w:asciiTheme="minorHAnsi" w:hAnsiTheme="minorHAnsi" w:cstheme="minorHAnsi"/>
          <w:szCs w:val="24"/>
        </w:rPr>
      </w:pPr>
    </w:p>
    <w:p w14:paraId="5B08599F" w14:textId="6E15C3E6" w:rsidR="008E0C19" w:rsidRPr="007A643D" w:rsidRDefault="008E0C19" w:rsidP="007A643D">
      <w:pPr>
        <w:rPr>
          <w:rFonts w:asciiTheme="minorHAnsi" w:hAnsiTheme="minorHAnsi" w:cstheme="minorHAnsi"/>
          <w:b/>
          <w:bCs/>
          <w:i/>
          <w:iCs/>
          <w:u w:val="single"/>
        </w:rPr>
      </w:pPr>
      <w:r w:rsidRPr="007A643D">
        <w:rPr>
          <w:rFonts w:asciiTheme="minorHAnsi" w:hAnsiTheme="minorHAnsi" w:cstheme="minorHAnsi"/>
        </w:rPr>
        <w:t xml:space="preserve">Michael Briggeler kommentiert: </w:t>
      </w:r>
      <w:r w:rsidRPr="007A643D">
        <w:rPr>
          <w:rFonts w:asciiTheme="minorHAnsi" w:hAnsiTheme="minorHAnsi" w:cstheme="minorHAnsi"/>
          <w:i/>
          <w:iCs/>
        </w:rPr>
        <w:t>Rebekka war mit Esau und Jakob schwanger und die beiden kämpften so miteinander, dass Rebekka es mitbekam. Das waren aber nicht gewöhnliche Stösse, so wie das bei fast jeder Schwangerschaft vorkommt, nein, diese beiden hatten im Bauch so einen intensiven Kampf, dass Rebekka dachte dieser Kampf würde ihr das Leben kosten.</w:t>
      </w:r>
    </w:p>
    <w:p w14:paraId="25EA162C" w14:textId="77777777" w:rsidR="007A643D" w:rsidRPr="007A643D" w:rsidRDefault="008E0C19" w:rsidP="007A643D">
      <w:pPr>
        <w:ind w:firstLine="709"/>
        <w:rPr>
          <w:rFonts w:asciiTheme="minorHAnsi" w:hAnsiTheme="minorHAnsi" w:cstheme="minorHAnsi"/>
          <w:i/>
          <w:iCs/>
        </w:rPr>
      </w:pPr>
      <w:r w:rsidRPr="007A643D">
        <w:rPr>
          <w:rFonts w:asciiTheme="minorHAnsi" w:hAnsiTheme="minorHAnsi" w:cstheme="minorHAnsi"/>
          <w:i/>
          <w:iCs/>
        </w:rPr>
        <w:t xml:space="preserve">Gott sagt, dass nicht nur zwei Kinder in Rebekkas Bauch sind, sondern zwei Völker. Das hier verwendete hebräische Wort für Völker wird für die jüdische Nation sowie auch für heidnische Nationen verwendet. Gott macht also schon hier klar, dass die messianische Linie nur durch einen der Söhne weiter geht und mehr noch: Beide Völker entzweien sich, sie gehen in verschiedene Richtungen. Die Frage ist jetzt, wer von beiden wird Gottes Linie weiterführen? Auch das beantwortet Gott ihr schon vor der Geburt, nämlich wird der Ältere dem Jüngeren dienen. Das heisst, der Jüngere wird die messianische Linie weiterführen und dabei immer wieder mit seinem Bruder in Konflikt geraten. Was für eine Prophetie vor der Geburt! Gott wollte Rebekka und Isaak über seine Pläne wissen lassen, es sollte für sie als Eltern von Beginn weg klar sein, mit wem Gott seine Linie fortsetzen will. </w:t>
      </w:r>
    </w:p>
    <w:p w14:paraId="0439F67D" w14:textId="41BCA3B2" w:rsidR="008E0C19" w:rsidRPr="007A643D" w:rsidRDefault="008E0C19" w:rsidP="007A643D">
      <w:pPr>
        <w:ind w:firstLine="709"/>
        <w:rPr>
          <w:rFonts w:asciiTheme="minorHAnsi" w:hAnsiTheme="minorHAnsi" w:cstheme="minorHAnsi"/>
          <w:i/>
          <w:iCs/>
        </w:rPr>
      </w:pPr>
      <w:r w:rsidRPr="007A643D">
        <w:rPr>
          <w:rFonts w:asciiTheme="minorHAnsi" w:hAnsiTheme="minorHAnsi" w:cstheme="minorHAnsi"/>
          <w:i/>
          <w:iCs/>
        </w:rPr>
        <w:t>Gott sprach so klar und dennoch scheint es bei den Eltern nicht so klar gewesen zu sein, denn als die Kinder aufwuchsen, lesen wir folgendes:</w:t>
      </w:r>
      <w:r w:rsidR="007A643D" w:rsidRPr="007A643D">
        <w:rPr>
          <w:rFonts w:asciiTheme="minorHAnsi" w:hAnsiTheme="minorHAnsi" w:cstheme="minorHAnsi"/>
          <w:i/>
          <w:iCs/>
        </w:rPr>
        <w:t xml:space="preserve"> </w:t>
      </w:r>
      <w:r w:rsidRPr="007A643D">
        <w:rPr>
          <w:rFonts w:asciiTheme="minorHAnsi" w:hAnsiTheme="minorHAnsi" w:cstheme="minorHAnsi"/>
          <w:i/>
          <w:iCs/>
        </w:rPr>
        <w:t xml:space="preserve">„Und Isaak hatte den Esau lieb, weil ihm das Wildbret mundete; Rebekka aber hatte den Jakob lieb.“ </w:t>
      </w:r>
      <w:r w:rsidR="007A643D" w:rsidRPr="006351F9">
        <w:rPr>
          <w:rFonts w:asciiTheme="minorHAnsi" w:hAnsiTheme="minorHAnsi" w:cstheme="minorHAnsi"/>
          <w:b/>
          <w:bCs/>
          <w:i/>
          <w:iCs/>
        </w:rPr>
        <w:t>(Gen</w:t>
      </w:r>
      <w:r w:rsidRPr="006351F9">
        <w:rPr>
          <w:rFonts w:asciiTheme="minorHAnsi" w:hAnsiTheme="minorHAnsi" w:cstheme="minorHAnsi"/>
          <w:b/>
          <w:bCs/>
          <w:i/>
          <w:iCs/>
        </w:rPr>
        <w:t xml:space="preserve"> 25,28</w:t>
      </w:r>
      <w:r w:rsidR="007A643D" w:rsidRPr="006351F9">
        <w:rPr>
          <w:rFonts w:asciiTheme="minorHAnsi" w:hAnsiTheme="minorHAnsi" w:cstheme="minorHAnsi"/>
          <w:b/>
          <w:bCs/>
          <w:i/>
          <w:iCs/>
        </w:rPr>
        <w:t>)</w:t>
      </w:r>
      <w:r w:rsidR="007A643D" w:rsidRPr="007A643D">
        <w:rPr>
          <w:rFonts w:asciiTheme="minorHAnsi" w:hAnsiTheme="minorHAnsi" w:cstheme="minorHAnsi"/>
          <w:i/>
          <w:iCs/>
        </w:rPr>
        <w:t xml:space="preserve"> </w:t>
      </w:r>
      <w:r w:rsidRPr="007A643D">
        <w:rPr>
          <w:rFonts w:asciiTheme="minorHAnsi" w:hAnsiTheme="minorHAnsi" w:cstheme="minorHAnsi"/>
          <w:i/>
          <w:iCs/>
        </w:rPr>
        <w:t>Offensichtlich hatten die Eltern verschieden</w:t>
      </w:r>
      <w:r w:rsidR="007A643D">
        <w:rPr>
          <w:rFonts w:asciiTheme="minorHAnsi" w:hAnsiTheme="minorHAnsi" w:cstheme="minorHAnsi"/>
          <w:i/>
          <w:iCs/>
        </w:rPr>
        <w:t>e</w:t>
      </w:r>
      <w:r w:rsidRPr="007A643D">
        <w:rPr>
          <w:rFonts w:asciiTheme="minorHAnsi" w:hAnsiTheme="minorHAnsi" w:cstheme="minorHAnsi"/>
          <w:i/>
          <w:iCs/>
        </w:rPr>
        <w:t xml:space="preserve"> Vorzüge was die Zwillinge betrifft. Obwohl Jakob der Jüngere und somit der von Gott Auserwählte war, hatte Isaak mehr Sympathie für Esau übrig, weil dieser als Jäger kulinarisch mehr mitbrachte als Jakob. Nicht gerade eine gute Basis für einen Vorzug! Im Grunde genommen ignorierte Isaak die Entscheidung und Auswahl Gottes, wohingegen Rebekka Jakob den Vorzug gab. Isaak hatte hier eine fleischliche Sicht, Rebekka aber eine geistliche Sicht, denn sie liebte Jakob auf dieselbe Weise, wie Gott ihn liebte:</w:t>
      </w:r>
    </w:p>
    <w:p w14:paraId="3EB1C851" w14:textId="77777777" w:rsidR="008E0C19" w:rsidRPr="007A643D" w:rsidRDefault="008E0C19" w:rsidP="008E0C19">
      <w:pPr>
        <w:rPr>
          <w:rFonts w:asciiTheme="minorHAnsi" w:hAnsiTheme="minorHAnsi" w:cstheme="minorHAnsi"/>
        </w:rPr>
      </w:pPr>
      <w:r w:rsidRPr="007A643D">
        <w:rPr>
          <w:rFonts w:asciiTheme="minorHAnsi" w:hAnsiTheme="minorHAnsi" w:cstheme="minorHAnsi"/>
          <w:i/>
          <w:iCs/>
        </w:rPr>
        <w:t xml:space="preserve">„Ist nicht Esau Jakobs Bruder?, spricht der HERR. Dennoch habe ich Jakob geliebt, Esau aber habe ich gehasst;“ </w:t>
      </w:r>
      <w:r w:rsidRPr="006351F9">
        <w:rPr>
          <w:rFonts w:asciiTheme="minorHAnsi" w:hAnsiTheme="minorHAnsi" w:cstheme="minorHAnsi"/>
          <w:b/>
          <w:bCs/>
          <w:i/>
          <w:iCs/>
        </w:rPr>
        <w:t>Mal 1,3a</w:t>
      </w:r>
    </w:p>
    <w:p w14:paraId="6145159E" w14:textId="06710998" w:rsidR="008E0C19" w:rsidRDefault="008E0C19" w:rsidP="007B7964">
      <w:pPr>
        <w:pStyle w:val="KeinLeerraum"/>
        <w:rPr>
          <w:rFonts w:asciiTheme="minorHAnsi" w:hAnsiTheme="minorHAnsi" w:cstheme="minorHAnsi"/>
          <w:szCs w:val="24"/>
        </w:rPr>
      </w:pPr>
    </w:p>
    <w:p w14:paraId="3989ADCA" w14:textId="71DCE03E" w:rsidR="009D4795" w:rsidRDefault="009D4795" w:rsidP="007B7964">
      <w:pPr>
        <w:pStyle w:val="KeinLeerraum"/>
        <w:rPr>
          <w:rFonts w:asciiTheme="minorHAnsi" w:hAnsiTheme="minorHAnsi" w:cstheme="minorHAnsi"/>
          <w:szCs w:val="24"/>
        </w:rPr>
      </w:pPr>
    </w:p>
    <w:p w14:paraId="41939DC3" w14:textId="571829C4" w:rsidR="009D4795" w:rsidRDefault="009D4795" w:rsidP="007B7964">
      <w:pPr>
        <w:pStyle w:val="KeinLeerraum"/>
        <w:rPr>
          <w:rFonts w:asciiTheme="minorHAnsi" w:hAnsiTheme="minorHAnsi" w:cstheme="minorHAnsi"/>
          <w:szCs w:val="24"/>
        </w:rPr>
      </w:pPr>
    </w:p>
    <w:p w14:paraId="55071B92" w14:textId="0CB981F0" w:rsidR="009D4795" w:rsidRDefault="009D4795" w:rsidP="007B7964">
      <w:pPr>
        <w:pStyle w:val="KeinLeerraum"/>
        <w:rPr>
          <w:rFonts w:asciiTheme="minorHAnsi" w:hAnsiTheme="minorHAnsi" w:cstheme="minorHAnsi"/>
          <w:szCs w:val="24"/>
        </w:rPr>
      </w:pPr>
    </w:p>
    <w:p w14:paraId="00F32148" w14:textId="77777777" w:rsidR="0078630C" w:rsidRPr="0078630C" w:rsidRDefault="0078630C" w:rsidP="0078630C">
      <w:pPr>
        <w:pStyle w:val="KeinLeerraum"/>
        <w:spacing w:line="360" w:lineRule="auto"/>
        <w:rPr>
          <w:rFonts w:cs="Calibri"/>
          <w:b/>
          <w:color w:val="020102"/>
          <w:sz w:val="28"/>
          <w:szCs w:val="28"/>
          <w:lang w:eastAsia="de-CH"/>
        </w:rPr>
      </w:pPr>
      <w:r w:rsidRPr="0078630C">
        <w:rPr>
          <w:rFonts w:cs="Calibri"/>
          <w:b/>
          <w:color w:val="020102"/>
          <w:sz w:val="28"/>
          <w:szCs w:val="28"/>
          <w:lang w:eastAsia="de-CH"/>
        </w:rPr>
        <w:lastRenderedPageBreak/>
        <w:t>Siebenfacher Segen Jakobs</w:t>
      </w:r>
      <w:r>
        <w:rPr>
          <w:rFonts w:cs="Calibri"/>
          <w:b/>
          <w:color w:val="020102"/>
          <w:sz w:val="28"/>
          <w:szCs w:val="28"/>
          <w:lang w:eastAsia="de-CH"/>
        </w:rPr>
        <w:t xml:space="preserve"> | Bestätigung des Bundes mit Abraham</w:t>
      </w:r>
    </w:p>
    <w:p w14:paraId="2AD1E42B" w14:textId="77777777" w:rsidR="0078630C" w:rsidRPr="00CF7337" w:rsidRDefault="0078630C" w:rsidP="00CF7337">
      <w:pPr>
        <w:pStyle w:val="KeinLeerraum"/>
        <w:rPr>
          <w:i/>
          <w:iCs/>
        </w:rPr>
      </w:pPr>
      <w:r w:rsidRPr="00CF7337">
        <w:rPr>
          <w:i/>
          <w:iCs/>
        </w:rPr>
        <w:t xml:space="preserve">„Gott gebe dir vom Tau des Himmels und vom fettesten Boden und Korn und Most in Fülle! </w:t>
      </w:r>
    </w:p>
    <w:p w14:paraId="512AFF2A" w14:textId="77777777" w:rsidR="0078630C" w:rsidRDefault="00000000" w:rsidP="00CF7337">
      <w:pPr>
        <w:pStyle w:val="KeinLeerraum"/>
        <w:rPr>
          <w:rFonts w:cs="Calibri"/>
          <w:color w:val="020102"/>
          <w:szCs w:val="24"/>
          <w:lang w:eastAsia="de-CH"/>
        </w:rPr>
      </w:pPr>
      <w:hyperlink r:id="rId10" w:history="1">
        <w:r w:rsidR="0078630C" w:rsidRPr="00CF7337">
          <w:rPr>
            <w:rStyle w:val="Hyperlink"/>
            <w:i/>
            <w:iCs/>
            <w:color w:val="auto"/>
            <w:u w:val="none"/>
          </w:rPr>
          <w:t>29</w:t>
        </w:r>
      </w:hyperlink>
      <w:r w:rsidR="0078630C" w:rsidRPr="00CF7337">
        <w:rPr>
          <w:rStyle w:val="versenumber"/>
          <w:i/>
          <w:iCs/>
        </w:rPr>
        <w:t> </w:t>
      </w:r>
      <w:r w:rsidR="0078630C" w:rsidRPr="00CF7337">
        <w:rPr>
          <w:i/>
          <w:iCs/>
        </w:rPr>
        <w:t>Völker sollen dir dienen und Geschlechter sich vor dir beugen; sei ein Herr über deine Brüder, und die Söhne deiner Mutter sollen sich vor dir beugen. Verflucht sei, wer dir flucht, und gesegnet sei, wer dich segnet!“</w:t>
      </w:r>
      <w:r w:rsidR="0078630C">
        <w:rPr>
          <w:rFonts w:cs="Calibri"/>
          <w:color w:val="020102"/>
          <w:szCs w:val="24"/>
          <w:lang w:eastAsia="de-CH"/>
        </w:rPr>
        <w:t xml:space="preserve"> </w:t>
      </w:r>
      <w:r w:rsidR="0078630C" w:rsidRPr="00C46CF6">
        <w:rPr>
          <w:rFonts w:cs="Calibri"/>
          <w:b/>
          <w:color w:val="020102"/>
          <w:szCs w:val="24"/>
          <w:lang w:eastAsia="de-CH"/>
        </w:rPr>
        <w:t>(</w:t>
      </w:r>
      <w:r w:rsidR="0078630C">
        <w:rPr>
          <w:rFonts w:cs="Calibri"/>
          <w:b/>
          <w:color w:val="020102"/>
          <w:szCs w:val="24"/>
          <w:lang w:eastAsia="de-CH"/>
        </w:rPr>
        <w:t>Gen 27,28-29</w:t>
      </w:r>
      <w:r w:rsidR="0078630C" w:rsidRPr="00C46CF6">
        <w:rPr>
          <w:rFonts w:cs="Calibri"/>
          <w:b/>
          <w:color w:val="020102"/>
          <w:szCs w:val="24"/>
          <w:lang w:eastAsia="de-CH"/>
        </w:rPr>
        <w:t>)</w:t>
      </w:r>
    </w:p>
    <w:p w14:paraId="798BDB46" w14:textId="77777777" w:rsidR="0078630C" w:rsidRDefault="0078630C" w:rsidP="0078630C">
      <w:pPr>
        <w:pStyle w:val="KeinLeerraum"/>
        <w:rPr>
          <w:rFonts w:cs="Calibri"/>
          <w:color w:val="020102"/>
          <w:szCs w:val="24"/>
          <w:lang w:eastAsia="de-CH"/>
        </w:rPr>
      </w:pPr>
    </w:p>
    <w:p w14:paraId="056817A6" w14:textId="77777777" w:rsidR="0078630C" w:rsidRDefault="0078630C" w:rsidP="007A643D">
      <w:pPr>
        <w:pStyle w:val="KeinLeerraum"/>
        <w:numPr>
          <w:ilvl w:val="0"/>
          <w:numId w:val="1"/>
        </w:numPr>
      </w:pPr>
      <w:r>
        <w:t xml:space="preserve">Gott gebe dir vom Tau des Himmels </w:t>
      </w:r>
    </w:p>
    <w:p w14:paraId="056001AB" w14:textId="77777777" w:rsidR="0078630C" w:rsidRPr="00BF6C9D" w:rsidRDefault="0078630C" w:rsidP="007A643D">
      <w:pPr>
        <w:pStyle w:val="KeinLeerraum"/>
        <w:numPr>
          <w:ilvl w:val="0"/>
          <w:numId w:val="1"/>
        </w:numPr>
        <w:rPr>
          <w:rFonts w:cs="Calibri"/>
          <w:color w:val="020102"/>
          <w:szCs w:val="24"/>
          <w:lang w:eastAsia="de-CH"/>
        </w:rPr>
      </w:pPr>
      <w:r>
        <w:t xml:space="preserve">vom fettesten Boden und Korn und Most in Fülle </w:t>
      </w:r>
    </w:p>
    <w:p w14:paraId="4F2C9FBD" w14:textId="77777777" w:rsidR="0078630C" w:rsidRPr="00BF6C9D" w:rsidRDefault="0078630C" w:rsidP="007A643D">
      <w:pPr>
        <w:pStyle w:val="KeinLeerraum"/>
        <w:numPr>
          <w:ilvl w:val="0"/>
          <w:numId w:val="1"/>
        </w:numPr>
        <w:rPr>
          <w:rFonts w:cs="Calibri"/>
          <w:color w:val="020102"/>
          <w:szCs w:val="24"/>
          <w:lang w:eastAsia="de-CH"/>
        </w:rPr>
      </w:pPr>
      <w:r>
        <w:t xml:space="preserve">Völker sollen dir dienen und Geschlechter sich vor dir beugen </w:t>
      </w:r>
    </w:p>
    <w:p w14:paraId="7DF8EC59" w14:textId="77777777" w:rsidR="0078630C" w:rsidRDefault="0078630C" w:rsidP="007A643D">
      <w:pPr>
        <w:pStyle w:val="KeinLeerraum"/>
        <w:numPr>
          <w:ilvl w:val="0"/>
          <w:numId w:val="1"/>
        </w:numPr>
      </w:pPr>
      <w:r>
        <w:t xml:space="preserve">sei ein Herr über deine Brüder </w:t>
      </w:r>
    </w:p>
    <w:p w14:paraId="5190189A" w14:textId="77777777" w:rsidR="0078630C" w:rsidRPr="00BF6C9D" w:rsidRDefault="0078630C" w:rsidP="007A643D">
      <w:pPr>
        <w:pStyle w:val="KeinLeerraum"/>
        <w:numPr>
          <w:ilvl w:val="0"/>
          <w:numId w:val="1"/>
        </w:numPr>
        <w:rPr>
          <w:rFonts w:cs="Calibri"/>
          <w:color w:val="020102"/>
          <w:szCs w:val="24"/>
          <w:lang w:eastAsia="de-CH"/>
        </w:rPr>
      </w:pPr>
      <w:r>
        <w:t xml:space="preserve">die Söhne deiner Mutter sollen sich vor dir beugen </w:t>
      </w:r>
    </w:p>
    <w:p w14:paraId="200CB8F8" w14:textId="77777777" w:rsidR="0078630C" w:rsidRPr="00BF6C9D" w:rsidRDefault="0078630C" w:rsidP="007A643D">
      <w:pPr>
        <w:pStyle w:val="KeinLeerraum"/>
        <w:numPr>
          <w:ilvl w:val="0"/>
          <w:numId w:val="1"/>
        </w:numPr>
        <w:rPr>
          <w:rFonts w:cs="Calibri"/>
          <w:color w:val="020102"/>
          <w:szCs w:val="24"/>
          <w:lang w:eastAsia="de-CH"/>
        </w:rPr>
      </w:pPr>
      <w:r>
        <w:t xml:space="preserve">Verflucht sei, wer dir flucht </w:t>
      </w:r>
    </w:p>
    <w:p w14:paraId="2320C096" w14:textId="77777777" w:rsidR="0078630C" w:rsidRDefault="0078630C" w:rsidP="007A643D">
      <w:pPr>
        <w:pStyle w:val="KeinLeerraum"/>
        <w:numPr>
          <w:ilvl w:val="0"/>
          <w:numId w:val="1"/>
        </w:numPr>
        <w:rPr>
          <w:rFonts w:cs="Calibri"/>
          <w:color w:val="020102"/>
          <w:szCs w:val="24"/>
          <w:lang w:eastAsia="de-CH"/>
        </w:rPr>
      </w:pPr>
      <w:r>
        <w:t>gesegnet sei, wer dich segnet</w:t>
      </w:r>
    </w:p>
    <w:p w14:paraId="34C39B81" w14:textId="747BF8D3" w:rsidR="001770FB" w:rsidRDefault="001770FB" w:rsidP="007B7964">
      <w:pPr>
        <w:pStyle w:val="KeinLeerraum"/>
        <w:rPr>
          <w:szCs w:val="24"/>
        </w:rPr>
      </w:pPr>
    </w:p>
    <w:p w14:paraId="5305A2FF" w14:textId="18C65AA7" w:rsidR="000C55EB" w:rsidRDefault="000C55EB" w:rsidP="007B7964">
      <w:pPr>
        <w:pStyle w:val="KeinLeerraum"/>
        <w:rPr>
          <w:szCs w:val="24"/>
        </w:rPr>
      </w:pPr>
    </w:p>
    <w:p w14:paraId="78153FF3" w14:textId="0D3C4C59" w:rsidR="000D481C" w:rsidRPr="00CF7337" w:rsidRDefault="0078630C" w:rsidP="001770FB">
      <w:pPr>
        <w:pStyle w:val="KeinLeerraum"/>
        <w:spacing w:line="360" w:lineRule="auto"/>
        <w:rPr>
          <w:b/>
          <w:bCs/>
          <w:sz w:val="28"/>
          <w:szCs w:val="28"/>
        </w:rPr>
      </w:pPr>
      <w:r w:rsidRPr="00CF7337">
        <w:rPr>
          <w:b/>
          <w:bCs/>
          <w:sz w:val="28"/>
          <w:szCs w:val="28"/>
        </w:rPr>
        <w:t xml:space="preserve">Das </w:t>
      </w:r>
      <w:r w:rsidR="00B92303">
        <w:rPr>
          <w:b/>
          <w:bCs/>
          <w:sz w:val="28"/>
          <w:szCs w:val="28"/>
        </w:rPr>
        <w:t>bewegte und unstete Leben Jakobs</w:t>
      </w:r>
      <w:r w:rsidR="001D580A">
        <w:rPr>
          <w:b/>
          <w:bCs/>
          <w:sz w:val="28"/>
          <w:szCs w:val="28"/>
        </w:rPr>
        <w:t xml:space="preserve"> im Zeitraffer</w:t>
      </w:r>
    </w:p>
    <w:p w14:paraId="62435319" w14:textId="603F1547" w:rsidR="000D481C" w:rsidRDefault="007B689C" w:rsidP="00CA630F">
      <w:pPr>
        <w:pStyle w:val="KeinLeerraum"/>
        <w:numPr>
          <w:ilvl w:val="0"/>
          <w:numId w:val="27"/>
        </w:numPr>
      </w:pPr>
      <w:r>
        <w:t xml:space="preserve">Nach 20-jähriger Unfruchtbarkeit, wurde </w:t>
      </w:r>
      <w:r w:rsidR="000D481C" w:rsidRPr="0078630C">
        <w:t>Rebekka mit Zwillingen schwanger</w:t>
      </w:r>
      <w:r w:rsidR="00FD0431">
        <w:t xml:space="preserve"> (25,21)</w:t>
      </w:r>
      <w:r w:rsidR="000D481C" w:rsidRPr="0078630C">
        <w:t xml:space="preserve">. Welcher der beiden wird der </w:t>
      </w:r>
      <w:r w:rsidR="00CA630F">
        <w:t>Erstgeborene sein, wer wird den Segen des Patriarchen Isaak ererben</w:t>
      </w:r>
      <w:r w:rsidR="000D481C" w:rsidRPr="0078630C">
        <w:t xml:space="preserve">? </w:t>
      </w:r>
      <w:r w:rsidR="00CA630F">
        <w:t xml:space="preserve">In der Folge </w:t>
      </w:r>
      <w:r w:rsidR="00FD0431">
        <w:t>wird sich erzeigen, dass sich die beiden</w:t>
      </w:r>
      <w:r w:rsidR="00CA630F">
        <w:t xml:space="preserve"> </w:t>
      </w:r>
      <w:r w:rsidR="00471DFA">
        <w:t xml:space="preserve">Söhne </w:t>
      </w:r>
      <w:r w:rsidR="00FD0431">
        <w:t xml:space="preserve">in vielerlei Hinsicht wesentlich </w:t>
      </w:r>
      <w:r w:rsidR="00471DFA">
        <w:t xml:space="preserve">voneinander </w:t>
      </w:r>
      <w:r w:rsidR="00FD0431">
        <w:t>unterscheiden werden.</w:t>
      </w:r>
    </w:p>
    <w:p w14:paraId="7A389495" w14:textId="65FD5289" w:rsidR="00CA630F" w:rsidRPr="00C24004" w:rsidRDefault="00CA630F" w:rsidP="00CA630F">
      <w:pPr>
        <w:pStyle w:val="KeinLeerraum"/>
        <w:rPr>
          <w:sz w:val="12"/>
          <w:szCs w:val="12"/>
        </w:rPr>
      </w:pPr>
    </w:p>
    <w:p w14:paraId="69DFEA99" w14:textId="4882116F" w:rsidR="00CA630F" w:rsidRDefault="000D481C" w:rsidP="007F7F94">
      <w:pPr>
        <w:pStyle w:val="KeinLeerraum"/>
        <w:numPr>
          <w:ilvl w:val="0"/>
          <w:numId w:val="26"/>
        </w:numPr>
      </w:pPr>
      <w:r w:rsidRPr="0078630C">
        <w:t>Esau</w:t>
      </w:r>
      <w:r w:rsidR="007475E6">
        <w:t xml:space="preserve"> ist der Erstgeborne und somit ausgestattet mit dem Erstgeburtsrecht</w:t>
      </w:r>
      <w:r w:rsidR="00CA630F">
        <w:t xml:space="preserve"> und mit dem Recht</w:t>
      </w:r>
      <w:r w:rsidR="00934EE5">
        <w:t>,</w:t>
      </w:r>
      <w:r w:rsidR="00CA630F">
        <w:t xml:space="preserve"> den Segen des Vaters zu erhalten.</w:t>
      </w:r>
      <w:r w:rsidR="00FD0431">
        <w:t xml:space="preserve"> Doch </w:t>
      </w:r>
      <w:r w:rsidR="00CA630F">
        <w:t>das Erstgeburtsrecht</w:t>
      </w:r>
      <w:r w:rsidR="00FD0431">
        <w:t xml:space="preserve"> wird von </w:t>
      </w:r>
      <w:r w:rsidR="00CA630F">
        <w:t>Esa</w:t>
      </w:r>
      <w:r w:rsidR="0076091C">
        <w:t>u</w:t>
      </w:r>
      <w:r w:rsidR="00FD0431">
        <w:t xml:space="preserve"> </w:t>
      </w:r>
      <w:r w:rsidR="00934EE5">
        <w:t>verachtet</w:t>
      </w:r>
      <w:r w:rsidR="00FD0431">
        <w:t xml:space="preserve"> und </w:t>
      </w:r>
      <w:r w:rsidR="00934EE5">
        <w:t xml:space="preserve">verkauft </w:t>
      </w:r>
      <w:r w:rsidR="00FD0431">
        <w:t xml:space="preserve">es </w:t>
      </w:r>
      <w:r w:rsidR="00CA630F">
        <w:t>für ein Linsengericht an Jakob.</w:t>
      </w:r>
    </w:p>
    <w:p w14:paraId="1B4AE830" w14:textId="77777777" w:rsidR="00CA630F" w:rsidRPr="00C24004" w:rsidRDefault="00CA630F" w:rsidP="00CA630F">
      <w:pPr>
        <w:pStyle w:val="KeinLeerraum"/>
        <w:ind w:left="720"/>
        <w:rPr>
          <w:sz w:val="12"/>
          <w:szCs w:val="12"/>
        </w:rPr>
      </w:pPr>
    </w:p>
    <w:p w14:paraId="45B829C8" w14:textId="58A7500C" w:rsidR="00D328AE" w:rsidRDefault="000D481C" w:rsidP="008C4F2B">
      <w:pPr>
        <w:pStyle w:val="KeinLeerraum"/>
        <w:numPr>
          <w:ilvl w:val="0"/>
          <w:numId w:val="26"/>
        </w:numPr>
      </w:pPr>
      <w:r w:rsidRPr="0078630C">
        <w:t>Jakob</w:t>
      </w:r>
      <w:r w:rsidR="00FD0431">
        <w:t xml:space="preserve"> (Fersenhalter) </w:t>
      </w:r>
      <w:r w:rsidRPr="0078630C">
        <w:t xml:space="preserve">ringt </w:t>
      </w:r>
      <w:r w:rsidR="00FD0431">
        <w:t xml:space="preserve">schon im Mutterleib dafür, </w:t>
      </w:r>
      <w:r w:rsidRPr="0078630C">
        <w:t>den Segen</w:t>
      </w:r>
      <w:r w:rsidR="00FD0431">
        <w:t xml:space="preserve"> des Erstgeborenen</w:t>
      </w:r>
      <w:r w:rsidRPr="0078630C">
        <w:t xml:space="preserve"> zu </w:t>
      </w:r>
      <w:r w:rsidR="00FD0431">
        <w:t>erlangen und erg</w:t>
      </w:r>
      <w:r w:rsidR="001770FB">
        <w:t>reift bei der Geburt der Zwillinge</w:t>
      </w:r>
      <w:r w:rsidR="00FD0431">
        <w:t xml:space="preserve"> die </w:t>
      </w:r>
      <w:r w:rsidR="001770FB">
        <w:t>F</w:t>
      </w:r>
      <w:r w:rsidR="00FD0431">
        <w:t xml:space="preserve">erse Esaus. </w:t>
      </w:r>
      <w:r w:rsidR="00D328AE">
        <w:t xml:space="preserve">Jakobs Geburt symbolisiert darum, was später in seinem Charakter gefunden werden wird. Er wollte der </w:t>
      </w:r>
      <w:r w:rsidR="00471DFA">
        <w:t>E</w:t>
      </w:r>
      <w:r w:rsidR="00D328AE">
        <w:t>rste sein und mit Händen und Füssen versuchte er Zeit seines Lebens mit oft unlauteren Mitteln, dieses Ziel zu erreichen.</w:t>
      </w:r>
      <w:r w:rsidR="00934EE5">
        <w:t xml:space="preserve"> </w:t>
      </w:r>
      <w:r w:rsidR="00DA0F52">
        <w:t xml:space="preserve">Dies hätte so nicht sein müssen, und viel Leid wäre ihm und den seinen erspart geblieben. Er hätte im Glauben und Vertrauen auf Gottes Zusagen zur Ruhe kommen können. </w:t>
      </w:r>
      <w:r w:rsidR="00934EE5">
        <w:t>Den Gott</w:t>
      </w:r>
      <w:r w:rsidR="00DA0F52">
        <w:t>es Bestimmung war klar: "</w:t>
      </w:r>
      <w:r w:rsidR="00DA0F52" w:rsidRPr="00DF7D40">
        <w:rPr>
          <w:rFonts w:asciiTheme="minorHAnsi" w:hAnsiTheme="minorHAnsi" w:cstheme="minorHAnsi"/>
          <w:i/>
          <w:iCs/>
          <w:szCs w:val="24"/>
        </w:rPr>
        <w:t>der Ältere</w:t>
      </w:r>
      <w:r w:rsidR="00DA0F52">
        <w:rPr>
          <w:rFonts w:asciiTheme="minorHAnsi" w:hAnsiTheme="minorHAnsi" w:cstheme="minorHAnsi"/>
          <w:i/>
          <w:iCs/>
          <w:szCs w:val="24"/>
        </w:rPr>
        <w:t xml:space="preserve"> (Esa</w:t>
      </w:r>
      <w:r w:rsidR="00471DFA">
        <w:rPr>
          <w:rFonts w:asciiTheme="minorHAnsi" w:hAnsiTheme="minorHAnsi" w:cstheme="minorHAnsi"/>
          <w:i/>
          <w:iCs/>
          <w:szCs w:val="24"/>
        </w:rPr>
        <w:t>u</w:t>
      </w:r>
      <w:r w:rsidR="00DA0F52">
        <w:rPr>
          <w:rFonts w:asciiTheme="minorHAnsi" w:hAnsiTheme="minorHAnsi" w:cstheme="minorHAnsi"/>
          <w:i/>
          <w:iCs/>
          <w:szCs w:val="24"/>
        </w:rPr>
        <w:t>) wird</w:t>
      </w:r>
      <w:r w:rsidR="00DA0F52" w:rsidRPr="00DF7D40">
        <w:rPr>
          <w:rFonts w:asciiTheme="minorHAnsi" w:hAnsiTheme="minorHAnsi" w:cstheme="minorHAnsi"/>
          <w:i/>
          <w:iCs/>
          <w:szCs w:val="24"/>
        </w:rPr>
        <w:t xml:space="preserve"> dem Jüngeren</w:t>
      </w:r>
      <w:r w:rsidR="00DA0F52">
        <w:rPr>
          <w:rFonts w:asciiTheme="minorHAnsi" w:hAnsiTheme="minorHAnsi" w:cstheme="minorHAnsi"/>
          <w:i/>
          <w:iCs/>
          <w:szCs w:val="24"/>
        </w:rPr>
        <w:t xml:space="preserve"> (Jakob)</w:t>
      </w:r>
      <w:r w:rsidR="00DA0F52" w:rsidRPr="00DF7D40">
        <w:rPr>
          <w:rFonts w:asciiTheme="minorHAnsi" w:hAnsiTheme="minorHAnsi" w:cstheme="minorHAnsi"/>
          <w:i/>
          <w:iCs/>
          <w:szCs w:val="24"/>
        </w:rPr>
        <w:t xml:space="preserve"> dienen.</w:t>
      </w:r>
      <w:r w:rsidR="00DA0F52">
        <w:t>"</w:t>
      </w:r>
      <w:r w:rsidR="00DA0F52" w:rsidRPr="00DA0F52">
        <w:rPr>
          <w:b/>
          <w:bCs/>
        </w:rPr>
        <w:t xml:space="preserve"> (</w:t>
      </w:r>
      <w:r w:rsidR="00DA0F52">
        <w:rPr>
          <w:b/>
          <w:bCs/>
        </w:rPr>
        <w:t>25,23b</w:t>
      </w:r>
      <w:r w:rsidR="00DA0F52" w:rsidRPr="00DA0F52">
        <w:rPr>
          <w:b/>
          <w:bCs/>
        </w:rPr>
        <w:t>)</w:t>
      </w:r>
    </w:p>
    <w:p w14:paraId="57EBB4C9" w14:textId="77777777" w:rsidR="000C55EB" w:rsidRPr="007A643D" w:rsidRDefault="000C55EB" w:rsidP="000C55EB">
      <w:pPr>
        <w:pStyle w:val="Listenabsatz"/>
        <w:rPr>
          <w:sz w:val="12"/>
          <w:szCs w:val="12"/>
        </w:rPr>
      </w:pPr>
    </w:p>
    <w:p w14:paraId="349FBE9D" w14:textId="15DE29E9" w:rsidR="0076091C" w:rsidRDefault="00D328AE" w:rsidP="00892CE9">
      <w:pPr>
        <w:pStyle w:val="KeinLeerraum"/>
        <w:numPr>
          <w:ilvl w:val="0"/>
          <w:numId w:val="26"/>
        </w:numPr>
      </w:pPr>
      <w:r>
        <w:t>Das Ziel, das Erstgeburtsrecht zu erlangen, hat Jakob schon erreicht. Nun muss zwingend noch der väterliche Segen folgen</w:t>
      </w:r>
      <w:r w:rsidR="00C24004">
        <w:t>, ansonsten das Erstgeburtsrecht ihm nichts nützen w</w:t>
      </w:r>
      <w:r w:rsidR="0076091C">
        <w:t>ürde</w:t>
      </w:r>
      <w:r w:rsidR="00C24004">
        <w:t>. Rebekka selber ergriff die Initiative und schlug eine List vor. Aus Angst vor seinem Bruder Esau zögerte Jakob einen Moment, aber ging dann verkleidet als Esau zu Isaak um den Segen des Vaters mit einer List zu "stehlen". Der Betrug gelang zwar und Jakob erhielt den väterlichen Segen, aber er musste wegen der drohenden Rache seines Bruders Esau nach Paddan Aram (Haran) fliehen.</w:t>
      </w:r>
      <w:r w:rsidR="000C55EB">
        <w:t xml:space="preserve"> Das war der Anfang eines ungezügelten Bruderhasses, der sich noch </w:t>
      </w:r>
      <w:r w:rsidR="0076091C">
        <w:t>sehr, sehr lange</w:t>
      </w:r>
      <w:r w:rsidR="000C55EB">
        <w:t xml:space="preserve"> hin </w:t>
      </w:r>
      <w:r w:rsidR="0076091C">
        <w:t>ziehen</w:t>
      </w:r>
      <w:r w:rsidR="000C55EB">
        <w:t xml:space="preserve"> wird. </w:t>
      </w:r>
      <w:r w:rsidR="0076091C">
        <w:t xml:space="preserve">(siehe </w:t>
      </w:r>
      <w:hyperlink r:id="rId11" w:history="1">
        <w:r w:rsidR="0076091C" w:rsidRPr="0076091C">
          <w:rPr>
            <w:rStyle w:val="Hyperlink"/>
          </w:rPr>
          <w:t>Ereignisse Israel - Edom_©_Michael_Briggeler</w:t>
        </w:r>
      </w:hyperlink>
      <w:r w:rsidR="000D3BB5">
        <w:t>)</w:t>
      </w:r>
    </w:p>
    <w:p w14:paraId="332F1DBA" w14:textId="77777777" w:rsidR="000C55EB" w:rsidRPr="000C55EB" w:rsidRDefault="000C55EB" w:rsidP="000C55EB">
      <w:pPr>
        <w:pStyle w:val="KeinLeerraum"/>
        <w:rPr>
          <w:sz w:val="14"/>
          <w:szCs w:val="14"/>
        </w:rPr>
      </w:pPr>
    </w:p>
    <w:p w14:paraId="55031A1C" w14:textId="253DF5FC" w:rsidR="00C24004" w:rsidRDefault="00017B9E" w:rsidP="00892CE9">
      <w:pPr>
        <w:pStyle w:val="KeinLeerraum"/>
        <w:numPr>
          <w:ilvl w:val="0"/>
          <w:numId w:val="26"/>
        </w:numPr>
      </w:pPr>
      <w:r>
        <w:t xml:space="preserve">Isaak erschrak über diesen Betrug. So machte Rebekka </w:t>
      </w:r>
      <w:r w:rsidR="009D4795">
        <w:t>Gebrauch</w:t>
      </w:r>
      <w:r>
        <w:t xml:space="preserve"> von einer Thematik, die schon länger Gesprächsthema in ihrer Ehebeziehung gewesen </w:t>
      </w:r>
      <w:r w:rsidR="00471DFA">
        <w:t>sein muss</w:t>
      </w:r>
      <w:r>
        <w:t xml:space="preserve"> </w:t>
      </w:r>
      <w:r w:rsidRPr="00DA0F52">
        <w:rPr>
          <w:b/>
          <w:bCs/>
        </w:rPr>
        <w:t>(26</w:t>
      </w:r>
      <w:r w:rsidR="00E56961" w:rsidRPr="00DA0F52">
        <w:rPr>
          <w:b/>
          <w:bCs/>
        </w:rPr>
        <w:t>,34-35)</w:t>
      </w:r>
      <w:r w:rsidR="00E56961">
        <w:t xml:space="preserve"> und es heisst: </w:t>
      </w:r>
      <w:r w:rsidR="00E56961" w:rsidRPr="00E56961">
        <w:rPr>
          <w:i/>
          <w:iCs/>
        </w:rPr>
        <w:t xml:space="preserve">"Und Rebekka sagte zu Isaak: Ich bin des Lebens überdrüssig wegen der Töchter Hets. Wenn Jakob </w:t>
      </w:r>
      <w:r w:rsidR="00E56961" w:rsidRPr="00E56961">
        <w:rPr>
          <w:rFonts w:ascii="Cambria Math" w:hAnsi="Cambria Math" w:cs="Cambria Math"/>
          <w:i/>
          <w:iCs/>
        </w:rPr>
        <w:t>⟨</w:t>
      </w:r>
      <w:r w:rsidR="00E56961" w:rsidRPr="00E56961">
        <w:rPr>
          <w:i/>
          <w:iCs/>
        </w:rPr>
        <w:t>auch</w:t>
      </w:r>
      <w:r w:rsidR="00E56961" w:rsidRPr="00E56961">
        <w:rPr>
          <w:rFonts w:ascii="Cambria Math" w:hAnsi="Cambria Math" w:cs="Cambria Math"/>
          <w:i/>
          <w:iCs/>
        </w:rPr>
        <w:t>⟩</w:t>
      </w:r>
      <w:r w:rsidR="00E56961" w:rsidRPr="00E56961">
        <w:rPr>
          <w:i/>
          <w:iCs/>
        </w:rPr>
        <w:t xml:space="preserve"> eine Frau wie diese nimmt, von den Töchtern Hets, von den Töchtern des Landes, was sollte mir </w:t>
      </w:r>
      <w:r w:rsidR="00E56961" w:rsidRPr="00E56961">
        <w:rPr>
          <w:rFonts w:ascii="Cambria Math" w:hAnsi="Cambria Math" w:cs="Cambria Math"/>
          <w:i/>
          <w:iCs/>
        </w:rPr>
        <w:t>⟨</w:t>
      </w:r>
      <w:r w:rsidR="00E56961" w:rsidRPr="00E56961">
        <w:rPr>
          <w:i/>
          <w:iCs/>
        </w:rPr>
        <w:t>dann noch</w:t>
      </w:r>
      <w:r w:rsidR="00E56961" w:rsidRPr="00E56961">
        <w:rPr>
          <w:rFonts w:ascii="Cambria Math" w:hAnsi="Cambria Math" w:cs="Cambria Math"/>
          <w:i/>
          <w:iCs/>
        </w:rPr>
        <w:t>⟩</w:t>
      </w:r>
      <w:r w:rsidR="00E56961" w:rsidRPr="00E56961">
        <w:rPr>
          <w:i/>
          <w:iCs/>
        </w:rPr>
        <w:t xml:space="preserve"> das Leben?"</w:t>
      </w:r>
      <w:r w:rsidR="00E56961">
        <w:t xml:space="preserve"> </w:t>
      </w:r>
      <w:r w:rsidR="00E56961" w:rsidRPr="00E56961">
        <w:rPr>
          <w:b/>
          <w:bCs/>
        </w:rPr>
        <w:t>(</w:t>
      </w:r>
      <w:r w:rsidR="00E56961">
        <w:rPr>
          <w:b/>
          <w:bCs/>
        </w:rPr>
        <w:t>27,46</w:t>
      </w:r>
      <w:r w:rsidR="00E56961" w:rsidRPr="00E56961">
        <w:rPr>
          <w:b/>
          <w:bCs/>
        </w:rPr>
        <w:t>)</w:t>
      </w:r>
    </w:p>
    <w:p w14:paraId="75267C31" w14:textId="77777777" w:rsidR="00C24004" w:rsidRPr="00B92303" w:rsidRDefault="00C24004" w:rsidP="00C24004">
      <w:pPr>
        <w:pStyle w:val="Listenabsatz"/>
        <w:rPr>
          <w:sz w:val="12"/>
          <w:szCs w:val="12"/>
        </w:rPr>
      </w:pPr>
    </w:p>
    <w:p w14:paraId="685050F1" w14:textId="03EEFFAD" w:rsidR="00CA630F" w:rsidRDefault="00805221" w:rsidP="00B6293C">
      <w:pPr>
        <w:pStyle w:val="KeinLeerraum"/>
        <w:numPr>
          <w:ilvl w:val="0"/>
          <w:numId w:val="26"/>
        </w:numPr>
      </w:pPr>
      <w:r>
        <w:t>77-jährig kommt Jakob in Paddan</w:t>
      </w:r>
      <w:r w:rsidR="00E56961">
        <w:t xml:space="preserve"> Aram an</w:t>
      </w:r>
      <w:r>
        <w:t>. Dort</w:t>
      </w:r>
      <w:r w:rsidR="00E56961">
        <w:t xml:space="preserve"> trifft er Rahel, die Tochter Labans, dem Bruder der Rebekka. Jakob wollte unbedingt Rahel </w:t>
      </w:r>
      <w:r w:rsidR="00471DFA">
        <w:t>zur</w:t>
      </w:r>
      <w:r w:rsidR="00E56961">
        <w:t xml:space="preserve"> Frau nehmen. Bei </w:t>
      </w:r>
      <w:r>
        <w:t>ihm</w:t>
      </w:r>
      <w:r w:rsidR="00E56961">
        <w:t xml:space="preserve"> aber lesen wird nichts von Gottes Führung und von Gebet, so wie es noch bei Elieser</w:t>
      </w:r>
      <w:r w:rsidR="00DD47F8">
        <w:t xml:space="preserve"> </w:t>
      </w:r>
      <w:r w:rsidR="000D3BB5">
        <w:t xml:space="preserve">der Fall </w:t>
      </w:r>
      <w:r w:rsidR="00DD47F8">
        <w:t>gewesen ist, der im Auftrag Abrahams eine Frau für Isaak finden sollte</w:t>
      </w:r>
      <w:r w:rsidR="000D3BB5">
        <w:t>, und sie in Rebekka auch gefunden hat</w:t>
      </w:r>
      <w:r w:rsidR="00DD47F8">
        <w:t xml:space="preserve">. </w:t>
      </w:r>
    </w:p>
    <w:p w14:paraId="40ED3D2A" w14:textId="3F562D94" w:rsidR="00CA630F" w:rsidRDefault="00DD47F8" w:rsidP="008C4F2B">
      <w:pPr>
        <w:pStyle w:val="KeinLeerraum"/>
        <w:numPr>
          <w:ilvl w:val="0"/>
          <w:numId w:val="26"/>
        </w:numPr>
      </w:pPr>
      <w:r>
        <w:lastRenderedPageBreak/>
        <w:t>In der Folge wurde er von Laban betrogen! Nach sieben Jahre Arbeit</w:t>
      </w:r>
      <w:r w:rsidR="00DA0F52">
        <w:t>sdienst für Laban,</w:t>
      </w:r>
      <w:r>
        <w:t xml:space="preserve"> sollte es nun zur Hochzeit mit Rahel kommen. Nach den Festivitäten wartete Jakob im Zelt auf Rahel, welche von Laben verschleiert hereingeführt wurde. Am Morgen aber zeigte sich der Betrug. Nicht mit Rahel verbrachte er die Hochzeitsnacht, sondern mit Lea.</w:t>
      </w:r>
    </w:p>
    <w:p w14:paraId="571E7B23" w14:textId="77777777" w:rsidR="00DD47F8" w:rsidRPr="00B92303" w:rsidRDefault="00DD47F8" w:rsidP="00DD47F8">
      <w:pPr>
        <w:pStyle w:val="Listenabsatz"/>
        <w:rPr>
          <w:sz w:val="12"/>
          <w:szCs w:val="12"/>
        </w:rPr>
      </w:pPr>
    </w:p>
    <w:p w14:paraId="51F8F6BC" w14:textId="4AB52833" w:rsidR="00DD47F8" w:rsidRDefault="00DD47F8" w:rsidP="008C4F2B">
      <w:pPr>
        <w:pStyle w:val="KeinLeerraum"/>
        <w:numPr>
          <w:ilvl w:val="0"/>
          <w:numId w:val="26"/>
        </w:numPr>
      </w:pPr>
      <w:r>
        <w:t>Aber Jakob wollte immer noch unbedingt Rahel haben. Aber war sie wirklich die richtige Frau für Jakob</w:t>
      </w:r>
      <w:r w:rsidR="00471DFA">
        <w:t>?</w:t>
      </w:r>
      <w:r>
        <w:t xml:space="preserve"> Was war denn Gottes Wille? Aber danach fragte Jakob nicht.</w:t>
      </w:r>
      <w:r w:rsidR="00D46BBA">
        <w:t xml:space="preserve"> </w:t>
      </w:r>
      <w:r w:rsidR="00877959">
        <w:t>Diesen wichtigen Schritt für die Zukunft</w:t>
      </w:r>
      <w:r w:rsidR="00471DFA">
        <w:t>,</w:t>
      </w:r>
      <w:r w:rsidR="00877959">
        <w:t xml:space="preserve"> tat Jakob ohne Gott zu fragen. </w:t>
      </w:r>
      <w:r w:rsidR="00D46BBA">
        <w:t>War es nicht Rahel, die d</w:t>
      </w:r>
      <w:r w:rsidR="000D3BB5">
        <w:t>en</w:t>
      </w:r>
      <w:r w:rsidR="00D46BBA">
        <w:t xml:space="preserve"> Teraphim (Hausgötzen) stahl? War es nicht</w:t>
      </w:r>
      <w:r w:rsidR="000D3BB5">
        <w:t xml:space="preserve"> sie</w:t>
      </w:r>
      <w:r w:rsidR="00D46BBA">
        <w:t>, die später die unbedachten Worte sprach: „Gib mir Kinder! Und wenn nicht, so sterbe ich“.</w:t>
      </w:r>
      <w:r w:rsidR="00877959">
        <w:t xml:space="preserve"> (30,1)</w:t>
      </w:r>
      <w:r w:rsidR="00D46BBA">
        <w:t xml:space="preserve"> Und sie starb bei der Geburt ihres zweiten Sohnes</w:t>
      </w:r>
      <w:r w:rsidR="000D3BB5">
        <w:t xml:space="preserve"> in Bethlehem</w:t>
      </w:r>
      <w:r w:rsidR="00D46BBA">
        <w:t xml:space="preserve">. </w:t>
      </w:r>
      <w:r w:rsidR="004A0751">
        <w:t xml:space="preserve">Rahel wollte ihn noch Ben-Oni (Sohn meiner Trauer) nennen, doch Jakob nannte ihn Ben-Jamin (Sohn des Glücks). </w:t>
      </w:r>
      <w:r w:rsidR="00D46BBA">
        <w:t>Von dieser Frau konnte Jakob nicht sagen: „Dort habe ich Rahel begraben“ (</w:t>
      </w:r>
      <w:r w:rsidR="00877959">
        <w:rPr>
          <w:rStyle w:val="bibleref"/>
        </w:rPr>
        <w:t>Gen</w:t>
      </w:r>
      <w:r w:rsidR="00D46BBA">
        <w:rPr>
          <w:rStyle w:val="bibleref"/>
        </w:rPr>
        <w:t xml:space="preserve"> 49,31</w:t>
      </w:r>
      <w:r w:rsidR="00D46BBA">
        <w:t xml:space="preserve">). </w:t>
      </w:r>
      <w:r w:rsidR="000D3BB5">
        <w:t xml:space="preserve">Die meisten Erwähnungen Rahels in der Toledot Isaaks, </w:t>
      </w:r>
      <w:r w:rsidR="004A0751">
        <w:t>werfen kein vorteilhaftes Licht auf das Leben Rahels.</w:t>
      </w:r>
      <w:r w:rsidR="000D3BB5">
        <w:t xml:space="preserve"> </w:t>
      </w:r>
      <w:r w:rsidR="00D46BBA">
        <w:t xml:space="preserve">Eine Hilfe ist Rahel </w:t>
      </w:r>
      <w:r w:rsidR="00471DFA">
        <w:t>dem Jakob</w:t>
      </w:r>
      <w:r w:rsidR="00D46BBA">
        <w:t xml:space="preserve"> nicht gewesen.</w:t>
      </w:r>
    </w:p>
    <w:p w14:paraId="5B5EDAD4" w14:textId="77777777" w:rsidR="00DA0F52" w:rsidRPr="00A26163" w:rsidRDefault="00DA0F52" w:rsidP="00DA0F52">
      <w:pPr>
        <w:pStyle w:val="Listenabsatz"/>
        <w:rPr>
          <w:sz w:val="12"/>
          <w:szCs w:val="12"/>
        </w:rPr>
      </w:pPr>
    </w:p>
    <w:p w14:paraId="1DC894D2" w14:textId="41E03D80" w:rsidR="00877959" w:rsidRDefault="00877959" w:rsidP="008C4F2B">
      <w:pPr>
        <w:pStyle w:val="KeinLeerraum"/>
        <w:numPr>
          <w:ilvl w:val="0"/>
          <w:numId w:val="26"/>
        </w:numPr>
      </w:pPr>
      <w:r>
        <w:t xml:space="preserve">In den kommenden sieben Jahren Dienst bei Laban, vermehrte Jakob seinen Besitz mit listigen Mitteln, was bei </w:t>
      </w:r>
      <w:r w:rsidR="004F47B5">
        <w:t>L</w:t>
      </w:r>
      <w:r>
        <w:t>aben und seiner Familie nicht Gutes bewirkte. In der Folge flüchtete Jakob, als Laban weg war, um Schafe zu scheren. Doch Laban jagt Jakob nach und stellte ihn innerhalb von sieben Tagen zur Rede. Doch Gott griff ein und entschärfte den Konflikt.</w:t>
      </w:r>
    </w:p>
    <w:p w14:paraId="33707694" w14:textId="77777777" w:rsidR="00877959" w:rsidRPr="00B92303" w:rsidRDefault="00877959" w:rsidP="00877959">
      <w:pPr>
        <w:pStyle w:val="Listenabsatz"/>
        <w:rPr>
          <w:sz w:val="12"/>
          <w:szCs w:val="12"/>
        </w:rPr>
      </w:pPr>
    </w:p>
    <w:p w14:paraId="142D9316" w14:textId="52A42BB8" w:rsidR="00877959" w:rsidRDefault="00877959" w:rsidP="008C4F2B">
      <w:pPr>
        <w:pStyle w:val="KeinLeerraum"/>
        <w:numPr>
          <w:ilvl w:val="0"/>
          <w:numId w:val="26"/>
        </w:numPr>
      </w:pPr>
      <w:r>
        <w:t xml:space="preserve">Nachdem der Konflikt mit </w:t>
      </w:r>
      <w:r w:rsidR="00B92303">
        <w:t>Laban</w:t>
      </w:r>
      <w:r>
        <w:t xml:space="preserve"> gelöst war, kam die Angst vor Esau zurück. Dies trotz Gottes Verheissungen und Engelserscheinungen. </w:t>
      </w:r>
      <w:r w:rsidR="00B92303">
        <w:t>Der Glaube Jakobs war wahrlich nicht beeindruckend. Wie anders war es doch bei Abraham, der Gott und Seinen Verheissungen glaubt</w:t>
      </w:r>
      <w:r w:rsidR="004F47B5">
        <w:t>e</w:t>
      </w:r>
      <w:r w:rsidR="00B92303">
        <w:t>, und sogar bereit war, den einzigen Sohn der Verheissung zu opfern. Wie gross war der Glaube Isaaks, der bereit war, seinerseits nach dem Willen Gottes als Opfergabe zu dienen.</w:t>
      </w:r>
    </w:p>
    <w:p w14:paraId="48041DF5" w14:textId="77777777" w:rsidR="00B92303" w:rsidRPr="00B92303" w:rsidRDefault="00B92303" w:rsidP="00B92303">
      <w:pPr>
        <w:pStyle w:val="Listenabsatz"/>
        <w:rPr>
          <w:sz w:val="12"/>
          <w:szCs w:val="12"/>
        </w:rPr>
      </w:pPr>
    </w:p>
    <w:p w14:paraId="3B3DAC34" w14:textId="3CEE019E" w:rsidR="00B92303" w:rsidRDefault="005213A9" w:rsidP="008C4F2B">
      <w:pPr>
        <w:pStyle w:val="KeinLeerraum"/>
        <w:numPr>
          <w:ilvl w:val="0"/>
          <w:numId w:val="26"/>
        </w:numPr>
      </w:pPr>
      <w:r>
        <w:t>Jakobs</w:t>
      </w:r>
      <w:r w:rsidR="00B92303">
        <w:t xml:space="preserve"> Angst vor Esau wird verdeutlicht in dem</w:t>
      </w:r>
      <w:r w:rsidR="00AC2872">
        <w:t>,</w:t>
      </w:r>
      <w:r w:rsidR="00B92303">
        <w:t xml:space="preserve"> wie </w:t>
      </w:r>
      <w:r>
        <w:t>er</w:t>
      </w:r>
      <w:r w:rsidR="00B92303">
        <w:t xml:space="preserve"> sein Familie als Vorhut mit Geschenken vorausschickte. Erst wurde das Lager in zwei Teile aufgeteilt</w:t>
      </w:r>
      <w:r w:rsidR="00C421F8">
        <w:t xml:space="preserve"> mit der Absicht, dass w</w:t>
      </w:r>
      <w:r w:rsidR="00B92303">
        <w:t>enn der eine Teil geschlagen werden würde, der andere entkommen</w:t>
      </w:r>
      <w:r w:rsidR="00C421F8">
        <w:t xml:space="preserve"> könnte</w:t>
      </w:r>
      <w:r w:rsidR="00B92303">
        <w:t>.</w:t>
      </w:r>
      <w:r>
        <w:t xml:space="preserve"> Eine haarsträubende Taktik welche auf menschlichen Überlegungen gründet. </w:t>
      </w:r>
    </w:p>
    <w:p w14:paraId="192215B3" w14:textId="77777777" w:rsidR="00B92303" w:rsidRPr="00B92303" w:rsidRDefault="00B92303" w:rsidP="00B92303">
      <w:pPr>
        <w:pStyle w:val="Listenabsatz"/>
        <w:rPr>
          <w:sz w:val="12"/>
          <w:szCs w:val="12"/>
        </w:rPr>
      </w:pPr>
    </w:p>
    <w:p w14:paraId="04DFCF58" w14:textId="6F397AA5" w:rsidR="00B92303" w:rsidRPr="003C3E29" w:rsidRDefault="00B92303" w:rsidP="008C4F2B">
      <w:pPr>
        <w:pStyle w:val="KeinLeerraum"/>
        <w:numPr>
          <w:ilvl w:val="0"/>
          <w:numId w:val="26"/>
        </w:numPr>
        <w:rPr>
          <w:rStyle w:val="verse"/>
        </w:rPr>
      </w:pPr>
      <w:r>
        <w:t xml:space="preserve">Als Jakob nach überstandenem Konflikt mit Esau ins Land der Verheissung kam, machte er nicht Bethel, sondern Sichem zu seinem Wohnort. Bethel war der Ort, von dem Gott zu Jakob sagte: </w:t>
      </w:r>
      <w:r w:rsidRPr="00F67953">
        <w:rPr>
          <w:i/>
          <w:iCs/>
        </w:rPr>
        <w:t>"</w:t>
      </w:r>
      <w:r w:rsidRPr="00F67953">
        <w:rPr>
          <w:rStyle w:val="verse"/>
          <w:i/>
          <w:iCs/>
        </w:rPr>
        <w:t xml:space="preserve">Mache dich auf, zieh hinauf nach </w:t>
      </w:r>
      <w:r w:rsidRPr="00F67953">
        <w:rPr>
          <w:rStyle w:val="Fett"/>
          <w:i/>
          <w:iCs/>
        </w:rPr>
        <w:t>Bethel</w:t>
      </w:r>
      <w:r w:rsidRPr="00F67953">
        <w:rPr>
          <w:rStyle w:val="verse"/>
          <w:i/>
          <w:iCs/>
        </w:rPr>
        <w:t xml:space="preserve"> und </w:t>
      </w:r>
      <w:r w:rsidRPr="00F67953">
        <w:rPr>
          <w:rStyle w:val="verse"/>
          <w:b/>
          <w:bCs/>
          <w:i/>
          <w:iCs/>
        </w:rPr>
        <w:t>wohne</w:t>
      </w:r>
      <w:r w:rsidRPr="00F67953">
        <w:rPr>
          <w:rStyle w:val="verse"/>
          <w:i/>
          <w:iCs/>
        </w:rPr>
        <w:t xml:space="preserve"> dort, und mache dort einen Altar dem Gott, der dir erschienen ist, als du vor deinem Bruder Esau flohst!"</w:t>
      </w:r>
      <w:r>
        <w:rPr>
          <w:rStyle w:val="verse"/>
        </w:rPr>
        <w:t xml:space="preserve"> </w:t>
      </w:r>
      <w:r w:rsidRPr="00B92303">
        <w:rPr>
          <w:rStyle w:val="verse"/>
          <w:b/>
          <w:bCs/>
        </w:rPr>
        <w:t>(</w:t>
      </w:r>
      <w:r>
        <w:rPr>
          <w:rStyle w:val="verse"/>
          <w:b/>
          <w:bCs/>
        </w:rPr>
        <w:t>35,1</w:t>
      </w:r>
      <w:r w:rsidRPr="00B92303">
        <w:rPr>
          <w:rStyle w:val="verse"/>
          <w:b/>
          <w:bCs/>
        </w:rPr>
        <w:t>)</w:t>
      </w:r>
    </w:p>
    <w:p w14:paraId="56994706" w14:textId="77777777" w:rsidR="003C3E29" w:rsidRPr="00420E60" w:rsidRDefault="003C3E29" w:rsidP="003C3E29">
      <w:pPr>
        <w:pStyle w:val="Listenabsatz"/>
        <w:rPr>
          <w:sz w:val="12"/>
          <w:szCs w:val="12"/>
        </w:rPr>
      </w:pPr>
    </w:p>
    <w:p w14:paraId="0B22F18C" w14:textId="7CA6DA18" w:rsidR="003C3E29" w:rsidRDefault="00D52FF9" w:rsidP="008C4F2B">
      <w:pPr>
        <w:pStyle w:val="KeinLeerraum"/>
        <w:numPr>
          <w:ilvl w:val="0"/>
          <w:numId w:val="26"/>
        </w:numPr>
      </w:pPr>
      <w:r>
        <w:t xml:space="preserve">Die Wahl </w:t>
      </w:r>
      <w:r w:rsidR="006351F9">
        <w:t xml:space="preserve">Jakobs </w:t>
      </w:r>
      <w:r>
        <w:t xml:space="preserve">von Sichem als Wohnort war </w:t>
      </w:r>
      <w:r w:rsidR="006362BA">
        <w:t xml:space="preserve">in vielerlei Hinsicht </w:t>
      </w:r>
      <w:r>
        <w:t>fatal. Die Folge war die Vergewaltigung von Dina, der Tochter Leas. Die Brüder Dinas, Simeon und Levi rächten sich, und töteten den Vergewaltiger. Hoffnungslose Schwierigkeiten waren die Folge davon.</w:t>
      </w:r>
    </w:p>
    <w:p w14:paraId="32F17288" w14:textId="77777777" w:rsidR="00D52FF9" w:rsidRPr="00420E60" w:rsidRDefault="00D52FF9" w:rsidP="00D52FF9">
      <w:pPr>
        <w:pStyle w:val="Listenabsatz"/>
        <w:rPr>
          <w:sz w:val="12"/>
          <w:szCs w:val="12"/>
        </w:rPr>
      </w:pPr>
    </w:p>
    <w:p w14:paraId="314BF6FE" w14:textId="5DC8300B" w:rsidR="000D481C" w:rsidRDefault="00D52FF9" w:rsidP="00503E3C">
      <w:pPr>
        <w:pStyle w:val="KeinLeerraum"/>
        <w:numPr>
          <w:ilvl w:val="0"/>
          <w:numId w:val="26"/>
        </w:numPr>
      </w:pPr>
      <w:r>
        <w:t xml:space="preserve">Dann endlich </w:t>
      </w:r>
      <w:r w:rsidR="006351F9">
        <w:t>zog</w:t>
      </w:r>
      <w:r>
        <w:t xml:space="preserve"> Jakob nach Bethel und betete Gott an. Die Folgen seiner verkehrten Taten von früher folgten ihm aber nach. Er wurde durch seine eigenen Kinder betrogen. Diese täuschten den Tod Josephs vor, was Jakob das Herz </w:t>
      </w:r>
      <w:r w:rsidR="006362BA">
        <w:t>"brach"</w:t>
      </w:r>
      <w:r>
        <w:t>. Auch wenn später herauskam, dass Joseph lebt</w:t>
      </w:r>
      <w:r w:rsidR="006362BA">
        <w:t>e</w:t>
      </w:r>
      <w:r>
        <w:t>, und in Ägypten grosse Karriere gemacht hat</w:t>
      </w:r>
      <w:r w:rsidR="006362BA">
        <w:t>te</w:t>
      </w:r>
      <w:r>
        <w:t>, blieb diese Narbe des Betrugs bis ans Ende seines Lebens.</w:t>
      </w:r>
    </w:p>
    <w:p w14:paraId="067FB67D" w14:textId="77777777" w:rsidR="00420E60" w:rsidRPr="000C55EB" w:rsidRDefault="00420E60" w:rsidP="000C55EB">
      <w:pPr>
        <w:rPr>
          <w:sz w:val="12"/>
          <w:szCs w:val="12"/>
        </w:rPr>
      </w:pPr>
    </w:p>
    <w:p w14:paraId="1293A99D" w14:textId="4D169778" w:rsidR="00D52FF9" w:rsidRPr="00A26163" w:rsidRDefault="00B956FC" w:rsidP="00503E3C">
      <w:pPr>
        <w:pStyle w:val="KeinLeerraum"/>
        <w:numPr>
          <w:ilvl w:val="0"/>
          <w:numId w:val="26"/>
        </w:numPr>
        <w:rPr>
          <w:szCs w:val="24"/>
        </w:rPr>
      </w:pPr>
      <w:r w:rsidRPr="00B956FC">
        <w:rPr>
          <w:rFonts w:cs="Calibri"/>
          <w:color w:val="020102"/>
          <w:szCs w:val="24"/>
          <w:lang w:eastAsia="de-CH"/>
        </w:rPr>
        <w:t>Als Joseph 39 Jahre alt war</w:t>
      </w:r>
      <w:r w:rsidR="003703D7">
        <w:rPr>
          <w:rFonts w:cs="Calibri"/>
          <w:color w:val="020102"/>
          <w:szCs w:val="24"/>
          <w:lang w:eastAsia="de-CH"/>
        </w:rPr>
        <w:t xml:space="preserve"> (war schon 9 Jahre am Hof des Pharao)</w:t>
      </w:r>
      <w:r w:rsidRPr="00B956FC">
        <w:rPr>
          <w:rFonts w:cs="Calibri"/>
          <w:color w:val="020102"/>
          <w:szCs w:val="24"/>
          <w:lang w:eastAsia="de-CH"/>
        </w:rPr>
        <w:t>, kam Jakob im Alter von 130 Jahren nach Ägypten</w:t>
      </w:r>
      <w:r>
        <w:rPr>
          <w:rFonts w:cs="Calibri"/>
          <w:color w:val="020102"/>
          <w:szCs w:val="24"/>
          <w:lang w:eastAsia="de-CH"/>
        </w:rPr>
        <w:t>, i</w:t>
      </w:r>
      <w:r w:rsidRPr="00B956FC">
        <w:rPr>
          <w:rFonts w:cs="Calibri"/>
          <w:color w:val="020102"/>
          <w:szCs w:val="24"/>
          <w:lang w:eastAsia="de-CH"/>
        </w:rPr>
        <w:t xml:space="preserve">m </w:t>
      </w:r>
      <w:r>
        <w:rPr>
          <w:rFonts w:cs="Calibri"/>
          <w:color w:val="020102"/>
          <w:szCs w:val="24"/>
          <w:lang w:eastAsia="de-CH"/>
        </w:rPr>
        <w:t>zweiten</w:t>
      </w:r>
      <w:r w:rsidRPr="00B956FC">
        <w:rPr>
          <w:rFonts w:cs="Calibri"/>
          <w:color w:val="020102"/>
          <w:szCs w:val="24"/>
          <w:lang w:eastAsia="de-CH"/>
        </w:rPr>
        <w:t xml:space="preserve"> Jahr der Hungersnot</w:t>
      </w:r>
      <w:r>
        <w:rPr>
          <w:rFonts w:cs="Calibri"/>
          <w:color w:val="020102"/>
          <w:szCs w:val="24"/>
          <w:lang w:eastAsia="de-CH"/>
        </w:rPr>
        <w:t>.</w:t>
      </w:r>
      <w:r w:rsidRPr="00B956FC">
        <w:rPr>
          <w:szCs w:val="24"/>
        </w:rPr>
        <w:t xml:space="preserve"> </w:t>
      </w:r>
      <w:r w:rsidR="00D52FF9" w:rsidRPr="00B956FC">
        <w:rPr>
          <w:szCs w:val="24"/>
        </w:rPr>
        <w:t xml:space="preserve">Auf seinem Weg suchte er </w:t>
      </w:r>
      <w:r w:rsidR="00606A93" w:rsidRPr="00B956FC">
        <w:rPr>
          <w:szCs w:val="24"/>
        </w:rPr>
        <w:t xml:space="preserve">in Beerscheba </w:t>
      </w:r>
      <w:r w:rsidR="00D52FF9" w:rsidRPr="00B956FC">
        <w:rPr>
          <w:szCs w:val="24"/>
        </w:rPr>
        <w:t>Gottes Angesicht und Gott sprach zu ihm</w:t>
      </w:r>
      <w:r w:rsidR="00606A93" w:rsidRPr="00B956FC">
        <w:rPr>
          <w:szCs w:val="24"/>
        </w:rPr>
        <w:t xml:space="preserve"> in einer Nachterscheinung</w:t>
      </w:r>
      <w:r w:rsidR="00D52FF9" w:rsidRPr="00B956FC">
        <w:rPr>
          <w:szCs w:val="24"/>
        </w:rPr>
        <w:t xml:space="preserve">: </w:t>
      </w:r>
      <w:r w:rsidR="00D52FF9" w:rsidRPr="00B956FC">
        <w:rPr>
          <w:i/>
          <w:iCs/>
          <w:szCs w:val="24"/>
        </w:rPr>
        <w:t>"</w:t>
      </w:r>
      <w:r w:rsidR="00606A93" w:rsidRPr="00B956FC">
        <w:rPr>
          <w:i/>
          <w:iCs/>
          <w:szCs w:val="24"/>
        </w:rPr>
        <w:t>Jakob! Jakob! Und er sagte: Hier bin ich. 3 Und er sprach: Ich bin Gott, der Gott deines Vaters. Fürchte dich nicht, nach Ägypten hinabzuziehen, denn zu einer großen Nation will ich dich dort machen! 4 Ich selbst ziehe mit dir nach Ägypten hinab, und ich, ich führe dich auch wieder herauf. Und Josef wird seine Hand auf deine Augen legen.</w:t>
      </w:r>
      <w:r w:rsidR="00D52FF9" w:rsidRPr="00B956FC">
        <w:rPr>
          <w:i/>
          <w:iCs/>
          <w:szCs w:val="24"/>
        </w:rPr>
        <w:t>"</w:t>
      </w:r>
      <w:r w:rsidR="00D52FF9" w:rsidRPr="00B956FC">
        <w:rPr>
          <w:szCs w:val="24"/>
        </w:rPr>
        <w:t xml:space="preserve"> </w:t>
      </w:r>
      <w:r w:rsidR="00D52FF9" w:rsidRPr="00B956FC">
        <w:rPr>
          <w:b/>
          <w:bCs/>
          <w:szCs w:val="24"/>
        </w:rPr>
        <w:t>(1Mo 46,3</w:t>
      </w:r>
      <w:r w:rsidR="00606A93" w:rsidRPr="00B956FC">
        <w:rPr>
          <w:b/>
          <w:bCs/>
          <w:szCs w:val="24"/>
        </w:rPr>
        <w:t>-4</w:t>
      </w:r>
      <w:r w:rsidR="00D52FF9" w:rsidRPr="00B956FC">
        <w:rPr>
          <w:b/>
          <w:bCs/>
          <w:szCs w:val="24"/>
        </w:rPr>
        <w:t>)</w:t>
      </w:r>
    </w:p>
    <w:p w14:paraId="69709E1A" w14:textId="77777777" w:rsidR="00A26163" w:rsidRDefault="00A26163" w:rsidP="00A26163">
      <w:pPr>
        <w:pStyle w:val="Listenabsatz"/>
      </w:pPr>
    </w:p>
    <w:p w14:paraId="76BDC662" w14:textId="77777777" w:rsidR="00A26163" w:rsidRPr="00B956FC" w:rsidRDefault="00A26163" w:rsidP="00A26163">
      <w:pPr>
        <w:pStyle w:val="KeinLeerraum"/>
        <w:ind w:left="720"/>
        <w:rPr>
          <w:szCs w:val="24"/>
        </w:rPr>
      </w:pPr>
    </w:p>
    <w:p w14:paraId="04B344A8" w14:textId="77777777" w:rsidR="00606A93" w:rsidRPr="00420E60" w:rsidRDefault="00606A93" w:rsidP="00606A93">
      <w:pPr>
        <w:pStyle w:val="Listenabsatz"/>
        <w:rPr>
          <w:sz w:val="12"/>
          <w:szCs w:val="12"/>
        </w:rPr>
      </w:pPr>
    </w:p>
    <w:p w14:paraId="447D79B4" w14:textId="1550AB39" w:rsidR="00606A93" w:rsidRDefault="00B956FC" w:rsidP="00DD1E85">
      <w:pPr>
        <w:pStyle w:val="KeinLeerraum"/>
        <w:numPr>
          <w:ilvl w:val="0"/>
          <w:numId w:val="26"/>
        </w:numPr>
      </w:pPr>
      <w:r>
        <w:lastRenderedPageBreak/>
        <w:t xml:space="preserve">17 Jahre später, 1804 v.Chr. war Jakob krank </w:t>
      </w:r>
      <w:r w:rsidR="001D580A">
        <w:t xml:space="preserve">und auf </w:t>
      </w:r>
      <w:r w:rsidR="00606A93">
        <w:t>seinem Sterbebett</w:t>
      </w:r>
      <w:r w:rsidR="001D580A">
        <w:t xml:space="preserve"> liegend</w:t>
      </w:r>
      <w:r>
        <w:t>. Doch er beging</w:t>
      </w:r>
      <w:r w:rsidR="00606A93">
        <w:t xml:space="preserve"> nicht den Fehler</w:t>
      </w:r>
      <w:r w:rsidR="001D580A">
        <w:t xml:space="preserve"> </w:t>
      </w:r>
      <w:r w:rsidR="00606A93">
        <w:t xml:space="preserve">seines Vaters Isaak. </w:t>
      </w:r>
      <w:r w:rsidR="001D580A">
        <w:t xml:space="preserve">Trotz schlechtem Augenlicht </w:t>
      </w:r>
      <w:r w:rsidR="00606A93">
        <w:t xml:space="preserve">segnete </w:t>
      </w:r>
      <w:r w:rsidR="001D580A">
        <w:t xml:space="preserve">Jakob </w:t>
      </w:r>
      <w:r w:rsidR="00606A93">
        <w:t>Ephraim mit seiner rechten Hand</w:t>
      </w:r>
      <w:r w:rsidR="001D580A">
        <w:t xml:space="preserve"> und Manasse (Erstgeborener) mit seiner linken Hand</w:t>
      </w:r>
      <w:r w:rsidR="00606A93">
        <w:t>. Mit ausserge</w:t>
      </w:r>
      <w:r w:rsidR="006362BA">
        <w:t>-</w:t>
      </w:r>
      <w:r w:rsidR="00606A93">
        <w:t xml:space="preserve">wöhnlicher Klarheit und voller Glauben segnete er seine Söhne und weissagte über eine ferne Zukunft und gab Befehl für seine Gebeine. Am Ende seines Lebens kam Jakob endlich zur </w:t>
      </w:r>
      <w:r w:rsidR="001D580A">
        <w:t>Glaubens-</w:t>
      </w:r>
      <w:r w:rsidR="00606A93">
        <w:t>Ruhe. So lesen wir im NT von Seinem Glauben am Ende seine</w:t>
      </w:r>
      <w:r w:rsidR="001D580A">
        <w:t>s bewegten und unsteten</w:t>
      </w:r>
      <w:r w:rsidR="00606A93">
        <w:t xml:space="preserve"> Lebens: </w:t>
      </w:r>
      <w:r w:rsidR="00606A93" w:rsidRPr="00606A93">
        <w:rPr>
          <w:i/>
          <w:iCs/>
        </w:rPr>
        <w:t>"Durch Glauben segnete Jakob sterbend einen jeden der Söhne Josefs und betete an über der Spitze seines Stabes."</w:t>
      </w:r>
      <w:r w:rsidR="00606A93">
        <w:t xml:space="preserve"> </w:t>
      </w:r>
      <w:r w:rsidR="00606A93" w:rsidRPr="00606A93">
        <w:rPr>
          <w:b/>
          <w:bCs/>
        </w:rPr>
        <w:t>(</w:t>
      </w:r>
      <w:r w:rsidR="00606A93">
        <w:rPr>
          <w:b/>
          <w:bCs/>
        </w:rPr>
        <w:t>Hebr 11,21</w:t>
      </w:r>
      <w:r w:rsidR="00606A93" w:rsidRPr="00606A93">
        <w:rPr>
          <w:b/>
          <w:bCs/>
        </w:rPr>
        <w:t>)</w:t>
      </w:r>
      <w:r w:rsidR="00805221">
        <w:t xml:space="preserve"> Jakob starb 147-jährig und wurde in der Höhle Machpela begraben.</w:t>
      </w:r>
    </w:p>
    <w:p w14:paraId="661D9203" w14:textId="77777777" w:rsidR="002A7D2C" w:rsidRPr="002A7D2C" w:rsidRDefault="002A7D2C" w:rsidP="002A7D2C">
      <w:pPr>
        <w:pStyle w:val="Listenabsatz"/>
        <w:rPr>
          <w:sz w:val="12"/>
          <w:szCs w:val="12"/>
        </w:rPr>
      </w:pPr>
    </w:p>
    <w:p w14:paraId="721D4FB4" w14:textId="4763AAE4" w:rsidR="002A7D2C" w:rsidRDefault="002A7D2C" w:rsidP="002A7D2C">
      <w:pPr>
        <w:pStyle w:val="KeinLeerraum"/>
        <w:numPr>
          <w:ilvl w:val="0"/>
          <w:numId w:val="26"/>
        </w:numPr>
      </w:pPr>
      <w:r w:rsidRPr="002A7D2C">
        <w:rPr>
          <w:b/>
          <w:bCs/>
        </w:rPr>
        <w:t>Fazit:</w:t>
      </w:r>
      <w:r w:rsidRPr="002A7D2C">
        <w:t xml:space="preserve"> Jakobs Leben in Ägypten ist eigentlich der </w:t>
      </w:r>
      <w:r>
        <w:t>vierte</w:t>
      </w:r>
      <w:r w:rsidRPr="002A7D2C">
        <w:t xml:space="preserve"> Abschnitt seines bewegten</w:t>
      </w:r>
      <w:r>
        <w:t xml:space="preserve"> Lebens. Doch geistlich gesehen war es seine beste Zeit.</w:t>
      </w:r>
      <w:r w:rsidRPr="002A7D2C">
        <w:t xml:space="preserve"> </w:t>
      </w:r>
      <w:r>
        <w:t xml:space="preserve">Um nochmals Paulus zu zitieren: </w:t>
      </w:r>
      <w:r w:rsidRPr="00606A93">
        <w:rPr>
          <w:i/>
          <w:iCs/>
        </w:rPr>
        <w:t>"Durch Glauben segnete Jakob sterbend einen jeden der Söhne Josefs und betete an über der Spitze seines Stabes."</w:t>
      </w:r>
      <w:r>
        <w:t xml:space="preserve"> </w:t>
      </w:r>
      <w:r w:rsidRPr="00606A93">
        <w:rPr>
          <w:b/>
          <w:bCs/>
        </w:rPr>
        <w:t>(</w:t>
      </w:r>
      <w:r>
        <w:rPr>
          <w:b/>
          <w:bCs/>
        </w:rPr>
        <w:t>Hebr 11,21</w:t>
      </w:r>
      <w:r w:rsidRPr="00606A93">
        <w:rPr>
          <w:b/>
          <w:bCs/>
        </w:rPr>
        <w:t>)</w:t>
      </w:r>
      <w:r>
        <w:t xml:space="preserve"> Jetzt endlich, nach einem verwirrten, eigenwilligen und zuchtreichen Leben, kommt Jakob zur Ruhe vor Gott. Bei ihm trifft nun ein, was Paulus im Hebr als Sabbat-Ruhe beschreibt.</w:t>
      </w:r>
    </w:p>
    <w:p w14:paraId="70862A9C" w14:textId="4787BBFD" w:rsidR="002A7D2C" w:rsidRDefault="002A7D2C" w:rsidP="00A26163">
      <w:pPr>
        <w:pStyle w:val="KeinLeerraum"/>
        <w:ind w:left="709" w:firstLine="709"/>
      </w:pPr>
      <w:r>
        <w:t>Zeit seines Lebens schätz</w:t>
      </w:r>
      <w:r w:rsidR="006362BA">
        <w:t>t</w:t>
      </w:r>
      <w:r>
        <w:t>e Jakob Gottes Segnungen und Verheissungen.</w:t>
      </w:r>
      <w:r w:rsidR="00F011D2">
        <w:t xml:space="preserve"> D</w:t>
      </w:r>
      <w:r w:rsidR="006362BA">
        <w:t>ennoch versuchte</w:t>
      </w:r>
      <w:r w:rsidR="00F011D2">
        <w:t xml:space="preserve"> Jakob</w:t>
      </w:r>
      <w:r w:rsidR="006362BA">
        <w:t xml:space="preserve"> oftmals</w:t>
      </w:r>
      <w:r w:rsidR="00F011D2">
        <w:t xml:space="preserve"> mit eigener Kraft und eigenen Mitteln zum gewünschten Z</w:t>
      </w:r>
      <w:r w:rsidR="006362BA">
        <w:t>ie</w:t>
      </w:r>
      <w:r w:rsidR="00F011D2">
        <w:t xml:space="preserve">l zu gelangen. Jakob war wahrlich der Mann, der sich selber helfen wollte. Er musste leidvolle Erfahrungen machen, lebte für lange Zeit unter der Zucht des Herrn und erfuhr am eigenen Leib, was es heisst, "Was der Mensch sät, muss der Mensch auch ernten." Jakob vertraute oft auf das Fleisch, und musste vom Fleisch Verderben ernten (Vgl. Gal 6,7-8). </w:t>
      </w:r>
      <w:r w:rsidR="00847A92">
        <w:t xml:space="preserve">Am Ende seines Lebens kommt Jakob endlich zur Erkenntnis, dass </w:t>
      </w:r>
      <w:r w:rsidRPr="002A7D2C">
        <w:t xml:space="preserve">Gott die einzige wahre Ruhe und Zuflucht </w:t>
      </w:r>
      <w:r w:rsidR="00847A92">
        <w:t>seines Lebens ist.</w:t>
      </w:r>
    </w:p>
    <w:p w14:paraId="56F65DE8" w14:textId="572041EB" w:rsidR="00606A93" w:rsidRDefault="00606A93" w:rsidP="00606A93">
      <w:pPr>
        <w:pStyle w:val="KeinLeerraum"/>
      </w:pPr>
    </w:p>
    <w:p w14:paraId="0B8DBD80" w14:textId="57AB84E8" w:rsidR="003703D7" w:rsidRDefault="003703D7" w:rsidP="00606A93">
      <w:pPr>
        <w:pStyle w:val="KeinLeerraum"/>
      </w:pPr>
    </w:p>
    <w:p w14:paraId="6603B90F" w14:textId="77777777" w:rsidR="00D55A35" w:rsidRPr="001770FB" w:rsidRDefault="00D55A35" w:rsidP="00D55A35">
      <w:pPr>
        <w:pStyle w:val="KeinLeerraum"/>
        <w:spacing w:line="360" w:lineRule="auto"/>
        <w:rPr>
          <w:b/>
          <w:sz w:val="28"/>
          <w:szCs w:val="28"/>
        </w:rPr>
      </w:pPr>
      <w:r w:rsidRPr="001770FB">
        <w:rPr>
          <w:b/>
          <w:sz w:val="28"/>
          <w:szCs w:val="28"/>
        </w:rPr>
        <w:t>Geschichte Jakobs in vier Phasen: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697"/>
        <w:gridCol w:w="6068"/>
        <w:gridCol w:w="1416"/>
      </w:tblGrid>
      <w:tr w:rsidR="00D55A35" w:rsidRPr="003D5618" w14:paraId="7E663CAC" w14:textId="77777777" w:rsidTr="00E430AD">
        <w:tc>
          <w:tcPr>
            <w:tcW w:w="959" w:type="dxa"/>
            <w:tcBorders>
              <w:bottom w:val="single" w:sz="4" w:space="0" w:color="auto"/>
            </w:tcBorders>
            <w:shd w:val="clear" w:color="auto" w:fill="2F5496"/>
          </w:tcPr>
          <w:p w14:paraId="37DF59FA" w14:textId="77777777" w:rsidR="00D55A35" w:rsidRPr="003D5618" w:rsidRDefault="00D55A35" w:rsidP="00E430AD">
            <w:pPr>
              <w:pStyle w:val="KeinLeerraum"/>
              <w:rPr>
                <w:b/>
                <w:color w:val="FFFFFF"/>
              </w:rPr>
            </w:pPr>
            <w:r w:rsidRPr="003D5618">
              <w:rPr>
                <w:b/>
                <w:color w:val="FFFFFF"/>
              </w:rPr>
              <w:t>Jahre</w:t>
            </w:r>
          </w:p>
        </w:tc>
        <w:tc>
          <w:tcPr>
            <w:tcW w:w="1701" w:type="dxa"/>
            <w:tcBorders>
              <w:bottom w:val="single" w:sz="4" w:space="0" w:color="auto"/>
            </w:tcBorders>
            <w:shd w:val="clear" w:color="auto" w:fill="2F5496"/>
          </w:tcPr>
          <w:p w14:paraId="0E8BAA62" w14:textId="77777777" w:rsidR="00D55A35" w:rsidRPr="003D5618" w:rsidRDefault="00D55A35" w:rsidP="00E430AD">
            <w:pPr>
              <w:pStyle w:val="KeinLeerraum"/>
              <w:rPr>
                <w:b/>
                <w:color w:val="FFFFFF"/>
              </w:rPr>
            </w:pPr>
            <w:r w:rsidRPr="003D5618">
              <w:rPr>
                <w:b/>
                <w:color w:val="FFFFFF"/>
              </w:rPr>
              <w:t>Ort</w:t>
            </w:r>
          </w:p>
        </w:tc>
        <w:tc>
          <w:tcPr>
            <w:tcW w:w="6095" w:type="dxa"/>
            <w:tcBorders>
              <w:bottom w:val="single" w:sz="4" w:space="0" w:color="auto"/>
            </w:tcBorders>
            <w:shd w:val="clear" w:color="auto" w:fill="2F5496"/>
          </w:tcPr>
          <w:p w14:paraId="1F142DEC" w14:textId="77777777" w:rsidR="00D55A35" w:rsidRPr="003D5618" w:rsidRDefault="00D55A35" w:rsidP="00E430AD">
            <w:pPr>
              <w:pStyle w:val="KeinLeerraum"/>
              <w:rPr>
                <w:b/>
                <w:color w:val="FFFFFF"/>
              </w:rPr>
            </w:pPr>
          </w:p>
        </w:tc>
        <w:tc>
          <w:tcPr>
            <w:tcW w:w="1419" w:type="dxa"/>
            <w:tcBorders>
              <w:bottom w:val="single" w:sz="4" w:space="0" w:color="auto"/>
            </w:tcBorders>
            <w:shd w:val="clear" w:color="auto" w:fill="2F5496"/>
          </w:tcPr>
          <w:p w14:paraId="643272AD" w14:textId="77777777" w:rsidR="00D55A35" w:rsidRPr="003D5618" w:rsidRDefault="00D55A35" w:rsidP="00E430AD">
            <w:pPr>
              <w:pStyle w:val="KeinLeerraum"/>
              <w:rPr>
                <w:b/>
                <w:color w:val="FFFFFF"/>
              </w:rPr>
            </w:pPr>
            <w:r w:rsidRPr="003D5618">
              <w:rPr>
                <w:b/>
                <w:color w:val="FFFFFF"/>
              </w:rPr>
              <w:t>Kapitel</w:t>
            </w:r>
          </w:p>
        </w:tc>
      </w:tr>
      <w:tr w:rsidR="00D55A35" w:rsidRPr="003D5618" w14:paraId="7BDAB960" w14:textId="77777777" w:rsidTr="00E430AD">
        <w:tc>
          <w:tcPr>
            <w:tcW w:w="959" w:type="dxa"/>
            <w:tcBorders>
              <w:left w:val="nil"/>
              <w:right w:val="nil"/>
            </w:tcBorders>
            <w:shd w:val="clear" w:color="auto" w:fill="auto"/>
          </w:tcPr>
          <w:p w14:paraId="33328CEB" w14:textId="77777777" w:rsidR="00D55A35" w:rsidRPr="003D5618" w:rsidRDefault="00D55A35" w:rsidP="00E430AD">
            <w:pPr>
              <w:pStyle w:val="KeinLeerraum"/>
              <w:rPr>
                <w:sz w:val="8"/>
                <w:szCs w:val="8"/>
              </w:rPr>
            </w:pPr>
          </w:p>
        </w:tc>
        <w:tc>
          <w:tcPr>
            <w:tcW w:w="1701" w:type="dxa"/>
            <w:tcBorders>
              <w:left w:val="nil"/>
              <w:right w:val="nil"/>
            </w:tcBorders>
            <w:shd w:val="clear" w:color="auto" w:fill="auto"/>
          </w:tcPr>
          <w:p w14:paraId="3554E5B8" w14:textId="77777777" w:rsidR="00D55A35" w:rsidRPr="003D5618" w:rsidRDefault="00D55A35" w:rsidP="00E430AD">
            <w:pPr>
              <w:pStyle w:val="KeinLeerraum"/>
              <w:rPr>
                <w:sz w:val="8"/>
                <w:szCs w:val="8"/>
              </w:rPr>
            </w:pPr>
          </w:p>
        </w:tc>
        <w:tc>
          <w:tcPr>
            <w:tcW w:w="6095" w:type="dxa"/>
            <w:tcBorders>
              <w:left w:val="nil"/>
              <w:right w:val="nil"/>
            </w:tcBorders>
            <w:shd w:val="clear" w:color="auto" w:fill="auto"/>
          </w:tcPr>
          <w:p w14:paraId="14FD8F39" w14:textId="77777777" w:rsidR="00D55A35" w:rsidRPr="003D5618" w:rsidRDefault="00D55A35" w:rsidP="00E430AD">
            <w:pPr>
              <w:pStyle w:val="KeinLeerraum"/>
              <w:rPr>
                <w:sz w:val="8"/>
                <w:szCs w:val="8"/>
              </w:rPr>
            </w:pPr>
          </w:p>
        </w:tc>
        <w:tc>
          <w:tcPr>
            <w:tcW w:w="1419" w:type="dxa"/>
            <w:tcBorders>
              <w:left w:val="nil"/>
              <w:right w:val="nil"/>
            </w:tcBorders>
            <w:shd w:val="clear" w:color="auto" w:fill="auto"/>
          </w:tcPr>
          <w:p w14:paraId="5E6C4D34" w14:textId="77777777" w:rsidR="00D55A35" w:rsidRPr="003D5618" w:rsidRDefault="00D55A35" w:rsidP="00E430AD">
            <w:pPr>
              <w:pStyle w:val="KeinLeerraum"/>
              <w:rPr>
                <w:sz w:val="8"/>
                <w:szCs w:val="8"/>
              </w:rPr>
            </w:pPr>
          </w:p>
        </w:tc>
      </w:tr>
      <w:tr w:rsidR="00D55A35" w14:paraId="21620FCF" w14:textId="77777777" w:rsidTr="00E430AD">
        <w:tc>
          <w:tcPr>
            <w:tcW w:w="959" w:type="dxa"/>
            <w:shd w:val="clear" w:color="auto" w:fill="auto"/>
          </w:tcPr>
          <w:p w14:paraId="110690E3" w14:textId="77777777" w:rsidR="00D55A35" w:rsidRDefault="00D55A35" w:rsidP="00E430AD">
            <w:pPr>
              <w:pStyle w:val="KeinLeerraum"/>
              <w:jc w:val="center"/>
            </w:pPr>
            <w:r>
              <w:t>77</w:t>
            </w:r>
          </w:p>
        </w:tc>
        <w:tc>
          <w:tcPr>
            <w:tcW w:w="1701" w:type="dxa"/>
            <w:shd w:val="clear" w:color="auto" w:fill="auto"/>
          </w:tcPr>
          <w:p w14:paraId="43F1156E" w14:textId="77777777" w:rsidR="00D55A35" w:rsidRDefault="00D55A35" w:rsidP="00E430AD">
            <w:pPr>
              <w:pStyle w:val="KeinLeerraum"/>
            </w:pPr>
            <w:r>
              <w:t>Kanaan</w:t>
            </w:r>
          </w:p>
        </w:tc>
        <w:tc>
          <w:tcPr>
            <w:tcW w:w="6095" w:type="dxa"/>
            <w:shd w:val="clear" w:color="auto" w:fill="auto"/>
          </w:tcPr>
          <w:p w14:paraId="12CFE2F2" w14:textId="77777777" w:rsidR="00D55A35" w:rsidRDefault="00D55A35" w:rsidP="00E430AD">
            <w:pPr>
              <w:pStyle w:val="KeinLeerraum"/>
            </w:pPr>
            <w:r>
              <w:t>Wegen Betrugs muss er fliehen</w:t>
            </w:r>
          </w:p>
        </w:tc>
        <w:tc>
          <w:tcPr>
            <w:tcW w:w="1419" w:type="dxa"/>
            <w:shd w:val="clear" w:color="auto" w:fill="auto"/>
          </w:tcPr>
          <w:p w14:paraId="4C422A6A" w14:textId="77777777" w:rsidR="00D55A35" w:rsidRDefault="00D55A35" w:rsidP="00E430AD">
            <w:pPr>
              <w:pStyle w:val="KeinLeerraum"/>
            </w:pPr>
            <w:r>
              <w:t>25 – 28</w:t>
            </w:r>
          </w:p>
        </w:tc>
      </w:tr>
      <w:tr w:rsidR="00D55A35" w14:paraId="1A6EAE9A" w14:textId="77777777" w:rsidTr="00E430AD">
        <w:tc>
          <w:tcPr>
            <w:tcW w:w="959" w:type="dxa"/>
            <w:shd w:val="clear" w:color="auto" w:fill="DEEAF6"/>
          </w:tcPr>
          <w:p w14:paraId="4A052FDF" w14:textId="77777777" w:rsidR="00D55A35" w:rsidRDefault="00D55A35" w:rsidP="00E430AD">
            <w:pPr>
              <w:pStyle w:val="KeinLeerraum"/>
              <w:jc w:val="center"/>
            </w:pPr>
            <w:r>
              <w:t>20</w:t>
            </w:r>
          </w:p>
        </w:tc>
        <w:tc>
          <w:tcPr>
            <w:tcW w:w="1701" w:type="dxa"/>
            <w:shd w:val="clear" w:color="auto" w:fill="DEEAF6"/>
          </w:tcPr>
          <w:p w14:paraId="440A5647" w14:textId="77777777" w:rsidR="00D55A35" w:rsidRDefault="00D55A35" w:rsidP="00E430AD">
            <w:pPr>
              <w:pStyle w:val="KeinLeerraum"/>
            </w:pPr>
            <w:r>
              <w:t>Paddan Aram</w:t>
            </w:r>
          </w:p>
        </w:tc>
        <w:tc>
          <w:tcPr>
            <w:tcW w:w="6095" w:type="dxa"/>
            <w:shd w:val="clear" w:color="auto" w:fill="DEEAF6"/>
          </w:tcPr>
          <w:p w14:paraId="5B9CBA95" w14:textId="77777777" w:rsidR="00D55A35" w:rsidRDefault="00D55A35" w:rsidP="00E430AD">
            <w:pPr>
              <w:pStyle w:val="KeinLeerraum"/>
            </w:pPr>
            <w:r w:rsidRPr="00565CDC">
              <w:t>Dienst bei Onkel Laba</w:t>
            </w:r>
            <w:r>
              <w:t>n. 4x Heirat; 11 Söhne geboren</w:t>
            </w:r>
          </w:p>
        </w:tc>
        <w:tc>
          <w:tcPr>
            <w:tcW w:w="1419" w:type="dxa"/>
            <w:shd w:val="clear" w:color="auto" w:fill="DEEAF6"/>
          </w:tcPr>
          <w:p w14:paraId="26AEC956" w14:textId="77777777" w:rsidR="00D55A35" w:rsidRDefault="00D55A35" w:rsidP="00E430AD">
            <w:pPr>
              <w:pStyle w:val="KeinLeerraum"/>
            </w:pPr>
            <w:r>
              <w:t>29 – 31</w:t>
            </w:r>
          </w:p>
        </w:tc>
      </w:tr>
      <w:tr w:rsidR="00D55A35" w14:paraId="63D71AD8" w14:textId="77777777" w:rsidTr="00E430AD">
        <w:tc>
          <w:tcPr>
            <w:tcW w:w="959" w:type="dxa"/>
            <w:shd w:val="clear" w:color="auto" w:fill="auto"/>
          </w:tcPr>
          <w:p w14:paraId="232D12ED" w14:textId="77777777" w:rsidR="00D55A35" w:rsidRDefault="00D55A35" w:rsidP="00E430AD">
            <w:pPr>
              <w:pStyle w:val="KeinLeerraum"/>
              <w:jc w:val="center"/>
            </w:pPr>
            <w:r>
              <w:t>33</w:t>
            </w:r>
          </w:p>
        </w:tc>
        <w:tc>
          <w:tcPr>
            <w:tcW w:w="1701" w:type="dxa"/>
            <w:shd w:val="clear" w:color="auto" w:fill="auto"/>
          </w:tcPr>
          <w:p w14:paraId="133BE4CB" w14:textId="77777777" w:rsidR="00D55A35" w:rsidRDefault="00D55A35" w:rsidP="00E430AD">
            <w:pPr>
              <w:pStyle w:val="KeinLeerraum"/>
            </w:pPr>
            <w:r>
              <w:t>Kanaan</w:t>
            </w:r>
          </w:p>
        </w:tc>
        <w:tc>
          <w:tcPr>
            <w:tcW w:w="6095" w:type="dxa"/>
            <w:shd w:val="clear" w:color="auto" w:fill="auto"/>
          </w:tcPr>
          <w:p w14:paraId="7BC4F94A" w14:textId="77777777" w:rsidR="00D55A35" w:rsidRPr="00565CDC" w:rsidRDefault="00D55A35" w:rsidP="00E430AD">
            <w:pPr>
              <w:pStyle w:val="KeinLeerraum"/>
            </w:pPr>
            <w:r w:rsidRPr="00565CDC">
              <w:t>Geburt Benjamins und Verlust Josephs</w:t>
            </w:r>
          </w:p>
        </w:tc>
        <w:tc>
          <w:tcPr>
            <w:tcW w:w="1419" w:type="dxa"/>
            <w:shd w:val="clear" w:color="auto" w:fill="auto"/>
          </w:tcPr>
          <w:p w14:paraId="4E9C78E7" w14:textId="77777777" w:rsidR="00D55A35" w:rsidRDefault="00D55A35" w:rsidP="00E430AD">
            <w:pPr>
              <w:pStyle w:val="KeinLeerraum"/>
            </w:pPr>
            <w:r>
              <w:t>32 – 45</w:t>
            </w:r>
          </w:p>
        </w:tc>
      </w:tr>
      <w:tr w:rsidR="00D55A35" w14:paraId="0E02B1C3" w14:textId="77777777" w:rsidTr="00E430AD">
        <w:tc>
          <w:tcPr>
            <w:tcW w:w="959" w:type="dxa"/>
            <w:shd w:val="clear" w:color="auto" w:fill="DEEAF6"/>
          </w:tcPr>
          <w:p w14:paraId="4E2DC402" w14:textId="77777777" w:rsidR="00D55A35" w:rsidRDefault="00D55A35" w:rsidP="00E430AD">
            <w:pPr>
              <w:pStyle w:val="KeinLeerraum"/>
              <w:jc w:val="center"/>
            </w:pPr>
            <w:r>
              <w:t>17</w:t>
            </w:r>
          </w:p>
        </w:tc>
        <w:tc>
          <w:tcPr>
            <w:tcW w:w="1701" w:type="dxa"/>
            <w:shd w:val="clear" w:color="auto" w:fill="DEEAF6"/>
          </w:tcPr>
          <w:p w14:paraId="4CC55E03" w14:textId="77777777" w:rsidR="00D55A35" w:rsidRDefault="00D55A35" w:rsidP="00E430AD">
            <w:pPr>
              <w:pStyle w:val="KeinLeerraum"/>
            </w:pPr>
            <w:r>
              <w:t>Ägypten</w:t>
            </w:r>
          </w:p>
        </w:tc>
        <w:tc>
          <w:tcPr>
            <w:tcW w:w="6095" w:type="dxa"/>
            <w:shd w:val="clear" w:color="auto" w:fill="DEEAF6"/>
          </w:tcPr>
          <w:p w14:paraId="4AB47866" w14:textId="77777777" w:rsidR="00D55A35" w:rsidRPr="00565CDC" w:rsidRDefault="00D55A35" w:rsidP="00E430AD">
            <w:pPr>
              <w:pStyle w:val="KeinLeerraum"/>
            </w:pPr>
            <w:r w:rsidRPr="00565CDC">
              <w:t xml:space="preserve">Sein zum „Erstgeborenen“ erklärter </w:t>
            </w:r>
            <w:r>
              <w:t>S</w:t>
            </w:r>
            <w:r w:rsidRPr="00565CDC">
              <w:t xml:space="preserve">ohn ist dort </w:t>
            </w:r>
            <w:r>
              <w:t>Herrscher</w:t>
            </w:r>
          </w:p>
        </w:tc>
        <w:tc>
          <w:tcPr>
            <w:tcW w:w="1419" w:type="dxa"/>
            <w:shd w:val="clear" w:color="auto" w:fill="DEEAF6"/>
          </w:tcPr>
          <w:p w14:paraId="087BBCB2" w14:textId="77777777" w:rsidR="00D55A35" w:rsidRDefault="00D55A35" w:rsidP="00E430AD">
            <w:pPr>
              <w:pStyle w:val="KeinLeerraum"/>
            </w:pPr>
            <w:r>
              <w:t xml:space="preserve">46 – 49 </w:t>
            </w:r>
          </w:p>
        </w:tc>
      </w:tr>
    </w:tbl>
    <w:p w14:paraId="186A490E" w14:textId="410D82F2" w:rsidR="00D55A35" w:rsidRDefault="00D55A35" w:rsidP="00D55A35">
      <w:pPr>
        <w:pStyle w:val="KeinLeerraum"/>
      </w:pPr>
    </w:p>
    <w:p w14:paraId="3E6543F9" w14:textId="77777777" w:rsidR="003703D7" w:rsidRDefault="003703D7" w:rsidP="00D55A35">
      <w:pPr>
        <w:pStyle w:val="KeinLeerraum"/>
      </w:pPr>
    </w:p>
    <w:p w14:paraId="0D1C552E" w14:textId="12FC6D80" w:rsidR="00AC2872" w:rsidRDefault="00AC2872" w:rsidP="0078630C">
      <w:pPr>
        <w:pStyle w:val="KeinLeerraum"/>
      </w:pPr>
    </w:p>
    <w:p w14:paraId="79018C48" w14:textId="07F44526" w:rsidR="00AC2872" w:rsidRPr="003703D7" w:rsidRDefault="00AC2872" w:rsidP="00CE0D9F">
      <w:pPr>
        <w:pStyle w:val="KeinLeerraum"/>
        <w:spacing w:line="360" w:lineRule="auto"/>
        <w:rPr>
          <w:b/>
          <w:bCs/>
          <w:sz w:val="28"/>
          <w:szCs w:val="28"/>
        </w:rPr>
      </w:pPr>
      <w:r w:rsidRPr="003703D7">
        <w:rPr>
          <w:b/>
          <w:bCs/>
          <w:sz w:val="28"/>
          <w:szCs w:val="28"/>
        </w:rPr>
        <w:t xml:space="preserve">Die </w:t>
      </w:r>
      <w:r w:rsidR="003703D7" w:rsidRPr="003703D7">
        <w:rPr>
          <w:b/>
          <w:bCs/>
          <w:sz w:val="28"/>
          <w:szCs w:val="28"/>
        </w:rPr>
        <w:t xml:space="preserve">Bedeutung der </w:t>
      </w:r>
      <w:r w:rsidRPr="003703D7">
        <w:rPr>
          <w:b/>
          <w:bCs/>
          <w:sz w:val="28"/>
          <w:szCs w:val="28"/>
        </w:rPr>
        <w:t>Höhle Machpela</w:t>
      </w:r>
    </w:p>
    <w:p w14:paraId="22602E38" w14:textId="6D8C47FA" w:rsidR="00CE0D9F" w:rsidRDefault="00CE0D9F" w:rsidP="00FF74DE">
      <w:pPr>
        <w:pStyle w:val="KeinLeerraum"/>
        <w:ind w:right="-58"/>
      </w:pPr>
      <w:r>
        <w:t xml:space="preserve">Als Sara </w:t>
      </w:r>
      <w:r w:rsidR="00517C4B">
        <w:t>127-jährig starb</w:t>
      </w:r>
      <w:r>
        <w:t xml:space="preserve">, </w:t>
      </w:r>
      <w:r w:rsidR="00517C4B">
        <w:t>im Jahr 1973</w:t>
      </w:r>
      <w:r w:rsidR="006504FE">
        <w:t xml:space="preserve"> v.Chr.</w:t>
      </w:r>
      <w:r>
        <w:t>,</w:t>
      </w:r>
      <w:r w:rsidR="006504FE">
        <w:t xml:space="preserve"> </w:t>
      </w:r>
      <w:r w:rsidR="00517C4B">
        <w:t>kaufte Abraham die Höhle</w:t>
      </w:r>
      <w:r w:rsidR="006504FE">
        <w:t xml:space="preserve"> Machpela</w:t>
      </w:r>
      <w:r>
        <w:t xml:space="preserve"> und das angrenzende Grundstück von den Söhnen Hets, d.h. vom Hetiter Efron, zum Kaufpreis von </w:t>
      </w:r>
      <w:r w:rsidRPr="00CE0D9F">
        <w:t>vierhundert Schekel Silber</w:t>
      </w:r>
      <w:r w:rsidR="006504FE">
        <w:t xml:space="preserve"> als Begräbnisstätte für Sara. </w:t>
      </w:r>
      <w:r>
        <w:t xml:space="preserve">Der ganze Prozess des Kaufs wird </w:t>
      </w:r>
      <w:r w:rsidR="006504FE">
        <w:t xml:space="preserve">ausführlich beschrieben in </w:t>
      </w:r>
      <w:r w:rsidR="006504FE" w:rsidRPr="00FF74DE">
        <w:rPr>
          <w:b/>
          <w:bCs/>
        </w:rPr>
        <w:t>23,1-20</w:t>
      </w:r>
      <w:r w:rsidR="006504FE">
        <w:t>.</w:t>
      </w:r>
      <w:r>
        <w:t xml:space="preserve"> Dieser Kaufbericht ist der erste in der Bibel, wo ein Erwerb eines </w:t>
      </w:r>
      <w:r w:rsidR="00CC2240">
        <w:t>Grundstückes</w:t>
      </w:r>
      <w:r>
        <w:t xml:space="preserve"> geschildert wird.</w:t>
      </w:r>
    </w:p>
    <w:p w14:paraId="1B3B0442" w14:textId="077ADD33" w:rsidR="00CE0D9F" w:rsidRDefault="00CE0D9F" w:rsidP="00CE0D9F">
      <w:pPr>
        <w:pStyle w:val="KeinLeerraum"/>
      </w:pPr>
      <w:r>
        <w:tab/>
        <w:t xml:space="preserve">Obwohl Gott Abraham zugesagt hatte, dass dies sein Land als Erbe sein werde und die Hethiter ihm sogar anboten, ihm die Höhle umsonst zu geben, bestand Abraham in weiser Voraussicht darauf, den vollen Preis für die Höhle und das angrenzende Grundstück zu zahlen. Abraham wollte sicherstellen, dass die Eigentümerschaft </w:t>
      </w:r>
      <w:r w:rsidR="00A502EB">
        <w:t xml:space="preserve">definitiv </w:t>
      </w:r>
      <w:r>
        <w:t>für kommende Generationen geklärt ist.</w:t>
      </w:r>
    </w:p>
    <w:p w14:paraId="7F9DD02D" w14:textId="57FD8570" w:rsidR="00A502EB" w:rsidRDefault="00A502EB" w:rsidP="00CE0D9F">
      <w:pPr>
        <w:pStyle w:val="KeinLeerraum"/>
      </w:pPr>
      <w:r>
        <w:tab/>
        <w:t>37 Jahre später, im Jahre 1936 v. Chr., stirbt Abraham 175-jährig und wird von seinen Söhnen Isaak und Ismael in der Höhle Machpela begraben. Isaak erbte die Höhle und das Grundstück von seinem Vater Abraham. Isaak war zu jener Zeit 75 Jahre alt.</w:t>
      </w:r>
      <w:r w:rsidR="00FF74DE">
        <w:t xml:space="preserve"> </w:t>
      </w:r>
      <w:r w:rsidR="00FF74DE" w:rsidRPr="00FF74DE">
        <w:rPr>
          <w:b/>
          <w:bCs/>
        </w:rPr>
        <w:t>(</w:t>
      </w:r>
      <w:r w:rsidR="00FF74DE">
        <w:rPr>
          <w:b/>
          <w:bCs/>
        </w:rPr>
        <w:t>25,7</w:t>
      </w:r>
      <w:r w:rsidR="00FF74DE" w:rsidRPr="00FF74DE">
        <w:rPr>
          <w:b/>
          <w:bCs/>
        </w:rPr>
        <w:t>)</w:t>
      </w:r>
    </w:p>
    <w:p w14:paraId="7FE409AB" w14:textId="069B5C3B" w:rsidR="00A502EB" w:rsidRDefault="00A502EB" w:rsidP="00CE0D9F">
      <w:pPr>
        <w:pStyle w:val="KeinLeerraum"/>
      </w:pPr>
      <w:r>
        <w:tab/>
        <w:t>105 Jahre später, im Jahre 1831 v.Chr., stirbt Isaak 180-jährig und wird von seinen Söhnen</w:t>
      </w:r>
      <w:r w:rsidR="002C4359">
        <w:t xml:space="preserve"> Esau und Jakob in der Höhle Machpela begraben. Jakob erbte die Höhle von seinem Vater Isaak. Jakob war zu jener Zeit 120 Jahre alt.</w:t>
      </w:r>
      <w:r w:rsidR="00FF74DE">
        <w:t xml:space="preserve"> </w:t>
      </w:r>
      <w:r w:rsidR="00FF74DE" w:rsidRPr="00FF74DE">
        <w:rPr>
          <w:b/>
          <w:bCs/>
        </w:rPr>
        <w:t>(</w:t>
      </w:r>
      <w:r w:rsidR="00FF74DE">
        <w:rPr>
          <w:b/>
          <w:bCs/>
        </w:rPr>
        <w:t>35,29</w:t>
      </w:r>
      <w:r w:rsidR="00FF74DE" w:rsidRPr="00FF74DE">
        <w:rPr>
          <w:b/>
          <w:bCs/>
        </w:rPr>
        <w:t>)</w:t>
      </w:r>
    </w:p>
    <w:p w14:paraId="2F14F3E7" w14:textId="7F993ECB" w:rsidR="002C4359" w:rsidRPr="00FF74DE" w:rsidRDefault="002C4359" w:rsidP="00CE0D9F">
      <w:pPr>
        <w:pStyle w:val="KeinLeerraum"/>
      </w:pPr>
      <w:r>
        <w:lastRenderedPageBreak/>
        <w:tab/>
        <w:t xml:space="preserve">Obwohl wir keine biblischen Angaben haben, wann und wo Rebekka starb, haben wir eine Liste von weiteren Personen, die in der Höhle Machpela begraben wurden, darunter auch Rebekka: </w:t>
      </w:r>
      <w:r w:rsidRPr="00FF74DE">
        <w:rPr>
          <w:i/>
          <w:iCs/>
        </w:rPr>
        <w:t>"</w:t>
      </w:r>
      <w:r w:rsidR="00FF74DE" w:rsidRPr="00FF74DE">
        <w:rPr>
          <w:i/>
          <w:iCs/>
        </w:rPr>
        <w:t>Dort haben sie Abraham begraben und seine Frau Sara; dort haben sie Isaak begraben und seine Frau Rebekka; und dort habe ich Lea begraben. 32 Das Feld und die Höhle, die darauf ist, sind Besitz</w:t>
      </w:r>
      <w:r w:rsidR="00FF74DE">
        <w:rPr>
          <w:i/>
          <w:iCs/>
        </w:rPr>
        <w:t xml:space="preserve"> </w:t>
      </w:r>
      <w:r w:rsidR="00FF74DE" w:rsidRPr="00FF74DE">
        <w:rPr>
          <w:rFonts w:ascii="Cambria Math" w:hAnsi="Cambria Math" w:cs="Cambria Math"/>
          <w:i/>
          <w:iCs/>
        </w:rPr>
        <w:t>⟨</w:t>
      </w:r>
      <w:r w:rsidR="00FF74DE" w:rsidRPr="00FF74DE">
        <w:rPr>
          <w:i/>
          <w:iCs/>
        </w:rPr>
        <w:t>gekauft</w:t>
      </w:r>
      <w:r w:rsidR="00FF74DE" w:rsidRPr="00FF74DE">
        <w:rPr>
          <w:rFonts w:ascii="Cambria Math" w:hAnsi="Cambria Math" w:cs="Cambria Math"/>
          <w:i/>
          <w:iCs/>
        </w:rPr>
        <w:t>⟩</w:t>
      </w:r>
      <w:r w:rsidR="00FF74DE" w:rsidRPr="00FF74DE">
        <w:rPr>
          <w:i/>
          <w:iCs/>
        </w:rPr>
        <w:t xml:space="preserve"> von den Söhnen Het.</w:t>
      </w:r>
      <w:r w:rsidRPr="00FF74DE">
        <w:rPr>
          <w:i/>
          <w:iCs/>
        </w:rPr>
        <w:t>"</w:t>
      </w:r>
      <w:r>
        <w:t xml:space="preserve"> </w:t>
      </w:r>
      <w:r w:rsidRPr="002C4359">
        <w:rPr>
          <w:b/>
          <w:bCs/>
        </w:rPr>
        <w:t>(</w:t>
      </w:r>
      <w:r w:rsidR="00FF74DE">
        <w:rPr>
          <w:b/>
          <w:bCs/>
        </w:rPr>
        <w:t>49,31-32</w:t>
      </w:r>
      <w:r w:rsidRPr="002C4359">
        <w:rPr>
          <w:b/>
          <w:bCs/>
        </w:rPr>
        <w:t>)</w:t>
      </w:r>
      <w:r w:rsidR="00FF74DE">
        <w:t xml:space="preserve"> Eine wichtige Person fehlt - Rahel. Sie starb bei der Geburt Benjamins und wurde in Efrata, das ist Betlehem, begraben.</w:t>
      </w:r>
    </w:p>
    <w:p w14:paraId="32C0F243" w14:textId="0EC4867C" w:rsidR="00A502EB" w:rsidRDefault="00FF74DE" w:rsidP="00CE0D9F">
      <w:pPr>
        <w:pStyle w:val="KeinLeerraum"/>
      </w:pPr>
      <w:r>
        <w:tab/>
        <w:t>Auf dem Sterbebett gab Jakob dem Jose</w:t>
      </w:r>
      <w:r w:rsidR="00087B24">
        <w:t xml:space="preserve">f </w:t>
      </w:r>
      <w:r>
        <w:t>Anweisungen</w:t>
      </w:r>
      <w:r w:rsidR="00087B24">
        <w:t xml:space="preserve">, ihn nach seinem Tod in der Höhle Machpela zu begraben. So sprach Josef zum Pharao: </w:t>
      </w:r>
      <w:r w:rsidR="00087B24" w:rsidRPr="00087B24">
        <w:rPr>
          <w:i/>
          <w:iCs/>
        </w:rPr>
        <w:t>"Mein Vater hat mich schwören lassen und gesagt: Siehe, ich sterbe. In meinem Grab, das ich mir im Land Kanaan gegraben habe, dort begrabe mich! Und nun, lass mich doch hinaufziehen, dass ich meinen Vater begrabe und zurückkomme!"</w:t>
      </w:r>
      <w:r w:rsidR="00087B24">
        <w:t xml:space="preserve"> </w:t>
      </w:r>
      <w:r w:rsidR="00087B24" w:rsidRPr="00087B24">
        <w:rPr>
          <w:b/>
          <w:bCs/>
        </w:rPr>
        <w:t>(</w:t>
      </w:r>
      <w:r w:rsidR="00087B24">
        <w:rPr>
          <w:b/>
          <w:bCs/>
        </w:rPr>
        <w:t>50,5</w:t>
      </w:r>
      <w:r w:rsidR="00087B24" w:rsidRPr="00087B24">
        <w:rPr>
          <w:b/>
          <w:bCs/>
        </w:rPr>
        <w:t>)</w:t>
      </w:r>
    </w:p>
    <w:p w14:paraId="5163B5BB" w14:textId="00A0EFD2" w:rsidR="00CE0D9F" w:rsidRDefault="00087B24" w:rsidP="00517C4B">
      <w:pPr>
        <w:pStyle w:val="KeinLeerraum"/>
      </w:pPr>
      <w:r>
        <w:tab/>
        <w:t xml:space="preserve">Heute wird </w:t>
      </w:r>
      <w:r w:rsidR="007B55BC">
        <w:t xml:space="preserve">von Juden </w:t>
      </w:r>
      <w:r>
        <w:t xml:space="preserve">die Höhle Machpela nach dem Tempelberg als der "zweitheiligste" Ort der </w:t>
      </w:r>
      <w:r w:rsidR="00F30126">
        <w:t>W</w:t>
      </w:r>
      <w:r>
        <w:t>elt angesehen.</w:t>
      </w:r>
    </w:p>
    <w:p w14:paraId="6865B8AB" w14:textId="206E3911" w:rsidR="00CE0D9F" w:rsidRDefault="00CE0D9F" w:rsidP="00517C4B">
      <w:pPr>
        <w:pStyle w:val="KeinLeerraum"/>
      </w:pPr>
    </w:p>
    <w:p w14:paraId="3F90110D" w14:textId="77777777" w:rsidR="00A26163" w:rsidRDefault="00A26163" w:rsidP="00517C4B">
      <w:pPr>
        <w:pStyle w:val="KeinLeerraum"/>
      </w:pPr>
    </w:p>
    <w:p w14:paraId="1DE32B6E" w14:textId="43E9FD26" w:rsidR="00F83BEE" w:rsidRPr="000C55EB" w:rsidRDefault="000C55EB" w:rsidP="006351F9">
      <w:pPr>
        <w:pStyle w:val="KeinLeerraum"/>
        <w:spacing w:line="360" w:lineRule="auto"/>
        <w:rPr>
          <w:b/>
          <w:bCs/>
          <w:sz w:val="28"/>
          <w:szCs w:val="28"/>
        </w:rPr>
      </w:pPr>
      <w:r w:rsidRPr="000C55EB">
        <w:rPr>
          <w:b/>
          <w:bCs/>
          <w:sz w:val="28"/>
          <w:szCs w:val="28"/>
        </w:rPr>
        <w:t>Jakob habe ich geliebt, Esau habe ich gehasst</w:t>
      </w:r>
    </w:p>
    <w:p w14:paraId="3C9FED9F" w14:textId="2AE8C331" w:rsidR="006351F9" w:rsidRPr="006351F9" w:rsidRDefault="006351F9" w:rsidP="006351F9">
      <w:pPr>
        <w:pStyle w:val="KeinLeerraum"/>
        <w:rPr>
          <w:i/>
          <w:iCs/>
        </w:rPr>
      </w:pPr>
      <w:r>
        <w:t xml:space="preserve">Dazu schreibt Michael Briggeler: </w:t>
      </w:r>
      <w:r w:rsidRPr="006351F9">
        <w:rPr>
          <w:i/>
          <w:iCs/>
        </w:rPr>
        <w:t xml:space="preserve">Esau verachtete das Erstgeburtsrecht, er verachtete die Segnungen von Gott, die ihm als Erstgeborener zustand. Diese Verachtung ist so kennzeichnend für den Charakter Esaus, dass Esau wegen dieser Begebenheit Edom genannt wurde </w:t>
      </w:r>
      <w:r w:rsidRPr="006351F9">
        <w:rPr>
          <w:b/>
          <w:bCs/>
          <w:i/>
          <w:iCs/>
        </w:rPr>
        <w:t>(Gen 25,30)</w:t>
      </w:r>
      <w:r w:rsidRPr="006351F9">
        <w:rPr>
          <w:i/>
          <w:iCs/>
        </w:rPr>
        <w:t>, das bedeutet «Rot». Dieser fleischliche Blick Esaus wird im Hebräerbrief wieder aufgenommen:</w:t>
      </w:r>
    </w:p>
    <w:p w14:paraId="5E6BC972" w14:textId="76904C36" w:rsidR="006351F9" w:rsidRPr="006351F9" w:rsidRDefault="006351F9" w:rsidP="006351F9">
      <w:pPr>
        <w:pStyle w:val="KeinLeerraum"/>
        <w:rPr>
          <w:i/>
          <w:iCs/>
        </w:rPr>
      </w:pPr>
      <w:r w:rsidRPr="006351F9">
        <w:rPr>
          <w:i/>
          <w:iCs/>
        </w:rPr>
        <w:t xml:space="preserve">„dass nicht jemand ein Unzüchtiger oder ein gottloser Mensch sei wie Esau, der um einer Speise willen sein Erstgeburtsrecht verkaufte. Denn ihr wisst, dass er nachher verworfen wurde, als er den Segen erben wollte, denn obgleich er ihn unter Tränen suchte, fand er keinen Raum zur Buße.“ </w:t>
      </w:r>
      <w:r w:rsidRPr="006351F9">
        <w:rPr>
          <w:b/>
          <w:bCs/>
          <w:i/>
          <w:iCs/>
        </w:rPr>
        <w:t>(Hebr 12,16-17)</w:t>
      </w:r>
    </w:p>
    <w:p w14:paraId="67650880" w14:textId="77777777" w:rsidR="006351F9" w:rsidRDefault="006351F9" w:rsidP="006351F9">
      <w:pPr>
        <w:pStyle w:val="KeinLeerraum"/>
        <w:ind w:firstLine="709"/>
        <w:rPr>
          <w:i/>
          <w:iCs/>
        </w:rPr>
      </w:pPr>
      <w:r w:rsidRPr="006351F9">
        <w:rPr>
          <w:i/>
          <w:iCs/>
        </w:rPr>
        <w:t xml:space="preserve">Esau wird hier als gottlos bezeichnet und dieses Wort beschreibt jemanden, der geistliche Dinge mit Füssen tritt. Dass er sein Erstgeburtsrecht für eine Schüssel Linsen verkaufte, zeigt wie gering er von Gottes Segnungen dachte. Der Hebräerbrief schildert was danach geschah, nämlich dass Esau später, als er seinen geistlichen und materiellen Verlust bemerkte, diesen Segen wieder zurückhaben wollte und das tat er sogar in Tränen, aber es heisst, es gab keinen Sinneswandel bei ihm. Es ging ihm nicht darum umzukehren, sondern nur um den Segen. Aber Gott hat ihn verworfen, der Moment war vorbei, es war eine unwiderrufliche Entscheidung. Es geht hier nicht ums Heil, sondern um Segnungen für das irdische Leben (mehr dazu siehe die Predigten zum Hebräerbrief). </w:t>
      </w:r>
    </w:p>
    <w:p w14:paraId="176CE5A3" w14:textId="6A4EF614" w:rsidR="006351F9" w:rsidRDefault="006351F9" w:rsidP="006351F9">
      <w:pPr>
        <w:pStyle w:val="KeinLeerraum"/>
        <w:ind w:firstLine="709"/>
        <w:rPr>
          <w:i/>
          <w:iCs/>
        </w:rPr>
      </w:pPr>
      <w:r w:rsidRPr="006351F9">
        <w:rPr>
          <w:i/>
          <w:iCs/>
        </w:rPr>
        <w:t>Und so stellt uns das Obadja Buch mit dieser Hintergrundgeschichte einmal mehr die Frage, ob wir ein Esau sein wollen oder ein Jakob. Haben wir einen geistlichen Blick und halten damit unsere Segnungen fest oder haben wir unseren Blick auf den vergänglichen Dingen dieser Welt und verachten damit Gottes Segnungen? Esau entschied sich für die weltlichen Dinge und trat Gottes Plan und Segen mit Füssen und diese Haltung zog sich bei seinen Nachkommen über Jahrhunderte hinweg durch. Dieser Geist Esaus war in den kommenden Jahrhunderten in den Edomitern drin, man könnte sagen die Edomiter waren zu allen Zeiten ein Volk voller Esaus.</w:t>
      </w:r>
    </w:p>
    <w:p w14:paraId="724350CD" w14:textId="5AA9B75A" w:rsidR="00087B24" w:rsidRPr="00847A92" w:rsidRDefault="00087B24" w:rsidP="00847A92">
      <w:pPr>
        <w:pStyle w:val="KeinLeerraum"/>
      </w:pPr>
    </w:p>
    <w:p w14:paraId="10C6A0A6" w14:textId="14EAEB54" w:rsidR="00087B24" w:rsidRDefault="00087B24" w:rsidP="00847A92">
      <w:pPr>
        <w:pStyle w:val="KeinLeerraum"/>
        <w:rPr>
          <w:i/>
          <w:iCs/>
        </w:rPr>
      </w:pPr>
    </w:p>
    <w:p w14:paraId="1352B38F" w14:textId="66BF37B5" w:rsidR="00A26163" w:rsidRDefault="00A26163" w:rsidP="00847A92">
      <w:pPr>
        <w:pStyle w:val="KeinLeerraum"/>
        <w:rPr>
          <w:i/>
          <w:iCs/>
        </w:rPr>
      </w:pPr>
    </w:p>
    <w:p w14:paraId="50C914E3" w14:textId="4D332527" w:rsidR="00A26163" w:rsidRDefault="00A26163" w:rsidP="00847A92">
      <w:pPr>
        <w:pStyle w:val="KeinLeerraum"/>
        <w:rPr>
          <w:i/>
          <w:iCs/>
        </w:rPr>
      </w:pPr>
    </w:p>
    <w:p w14:paraId="3E251718" w14:textId="2FF3C9F6" w:rsidR="00A26163" w:rsidRDefault="00A26163" w:rsidP="00847A92">
      <w:pPr>
        <w:pStyle w:val="KeinLeerraum"/>
        <w:rPr>
          <w:i/>
          <w:iCs/>
        </w:rPr>
      </w:pPr>
    </w:p>
    <w:p w14:paraId="3697BED4" w14:textId="7680AA65" w:rsidR="00A26163" w:rsidRDefault="00A26163" w:rsidP="00847A92">
      <w:pPr>
        <w:pStyle w:val="KeinLeerraum"/>
        <w:rPr>
          <w:i/>
          <w:iCs/>
        </w:rPr>
      </w:pPr>
    </w:p>
    <w:p w14:paraId="4115EDA9" w14:textId="014B47BC" w:rsidR="00A26163" w:rsidRDefault="00A26163" w:rsidP="00847A92">
      <w:pPr>
        <w:pStyle w:val="KeinLeerraum"/>
        <w:rPr>
          <w:i/>
          <w:iCs/>
        </w:rPr>
      </w:pPr>
    </w:p>
    <w:p w14:paraId="400BBAE2" w14:textId="1D0D43CD" w:rsidR="00A26163" w:rsidRDefault="00A26163" w:rsidP="00847A92">
      <w:pPr>
        <w:pStyle w:val="KeinLeerraum"/>
        <w:rPr>
          <w:i/>
          <w:iCs/>
        </w:rPr>
      </w:pPr>
    </w:p>
    <w:p w14:paraId="20EECA4B" w14:textId="03D36947" w:rsidR="00A26163" w:rsidRDefault="00A26163" w:rsidP="00847A92">
      <w:pPr>
        <w:pStyle w:val="KeinLeerraum"/>
        <w:rPr>
          <w:i/>
          <w:iCs/>
        </w:rPr>
      </w:pPr>
    </w:p>
    <w:p w14:paraId="607A8DF3" w14:textId="58A49637" w:rsidR="00A26163" w:rsidRDefault="00A26163" w:rsidP="00847A92">
      <w:pPr>
        <w:pStyle w:val="KeinLeerraum"/>
        <w:rPr>
          <w:i/>
          <w:iCs/>
        </w:rPr>
      </w:pPr>
    </w:p>
    <w:p w14:paraId="3D23AE3F" w14:textId="1CE080CE" w:rsidR="00A26163" w:rsidRDefault="00A26163" w:rsidP="00847A92">
      <w:pPr>
        <w:pStyle w:val="KeinLeerraum"/>
        <w:rPr>
          <w:i/>
          <w:iCs/>
        </w:rPr>
      </w:pPr>
    </w:p>
    <w:p w14:paraId="6BBA111C" w14:textId="5C2F5ACD" w:rsidR="00A26163" w:rsidRDefault="00A26163" w:rsidP="00847A92">
      <w:pPr>
        <w:pStyle w:val="KeinLeerraum"/>
        <w:rPr>
          <w:i/>
          <w:iCs/>
        </w:rPr>
      </w:pPr>
    </w:p>
    <w:p w14:paraId="1FBB5F96" w14:textId="77777777" w:rsidR="00A26163" w:rsidRPr="00847A92" w:rsidRDefault="00A26163" w:rsidP="00847A92">
      <w:pPr>
        <w:pStyle w:val="KeinLeerraum"/>
        <w:rPr>
          <w:i/>
          <w:iCs/>
        </w:rPr>
      </w:pPr>
    </w:p>
    <w:p w14:paraId="258ED3E1" w14:textId="77777777" w:rsidR="00F76B1F" w:rsidRPr="009821EF" w:rsidRDefault="00F76B1F" w:rsidP="00F76B1F">
      <w:pPr>
        <w:pStyle w:val="KeinLeerraum"/>
        <w:spacing w:line="360" w:lineRule="auto"/>
        <w:rPr>
          <w:rFonts w:cs="Calibri"/>
          <w:b/>
          <w:bCs/>
          <w:color w:val="2C1F2D"/>
          <w:sz w:val="32"/>
          <w:szCs w:val="32"/>
          <w:lang w:eastAsia="de-CH"/>
        </w:rPr>
      </w:pPr>
      <w:r w:rsidRPr="009821EF">
        <w:rPr>
          <w:rFonts w:cs="Calibri"/>
          <w:b/>
          <w:bCs/>
          <w:color w:val="2C1F2D"/>
          <w:sz w:val="32"/>
          <w:szCs w:val="32"/>
          <w:lang w:eastAsia="de-CH"/>
        </w:rPr>
        <w:lastRenderedPageBreak/>
        <w:t>Toledot 9 | Toledot Esau</w:t>
      </w:r>
      <w:r w:rsidRPr="009F3CE9">
        <w:rPr>
          <w:rFonts w:cs="Calibri"/>
          <w:b/>
          <w:bCs/>
          <w:color w:val="2C1F2D"/>
          <w:sz w:val="32"/>
          <w:szCs w:val="32"/>
          <w:vertAlign w:val="superscript"/>
          <w:lang w:eastAsia="de-CH"/>
        </w:rPr>
        <w:t>1</w:t>
      </w:r>
      <w:r>
        <w:rPr>
          <w:rFonts w:cs="Calibri"/>
          <w:b/>
          <w:bCs/>
          <w:color w:val="2C1F2D"/>
          <w:sz w:val="32"/>
          <w:szCs w:val="32"/>
          <w:lang w:eastAsia="de-CH"/>
        </w:rPr>
        <w:t xml:space="preserve">, das ist Edom | </w:t>
      </w:r>
      <w:r w:rsidRPr="009F3CE9">
        <w:rPr>
          <w:rFonts w:asciiTheme="minorHAnsi" w:hAnsiTheme="minorHAnsi" w:cstheme="minorHAnsi"/>
          <w:b/>
          <w:bCs/>
          <w:sz w:val="32"/>
          <w:szCs w:val="32"/>
        </w:rPr>
        <w:t>36,1 – 8</w:t>
      </w:r>
    </w:p>
    <w:tbl>
      <w:tblPr>
        <w:tblStyle w:val="Tabellenraster"/>
        <w:tblW w:w="0" w:type="auto"/>
        <w:tblLook w:val="04A0" w:firstRow="1" w:lastRow="0" w:firstColumn="1" w:lastColumn="0" w:noHBand="0" w:noVBand="1"/>
      </w:tblPr>
      <w:tblGrid>
        <w:gridCol w:w="1418"/>
        <w:gridCol w:w="2264"/>
        <w:gridCol w:w="1705"/>
        <w:gridCol w:w="1984"/>
        <w:gridCol w:w="2777"/>
      </w:tblGrid>
      <w:tr w:rsidR="00543E40" w:rsidRPr="00C8184A" w14:paraId="5FFD6A1C" w14:textId="77777777" w:rsidTr="0040382E">
        <w:tc>
          <w:tcPr>
            <w:tcW w:w="1418" w:type="dxa"/>
            <w:tcBorders>
              <w:left w:val="nil"/>
            </w:tcBorders>
          </w:tcPr>
          <w:p w14:paraId="33147026" w14:textId="77777777" w:rsidR="00543E40" w:rsidRPr="00C8184A" w:rsidRDefault="00543E40" w:rsidP="0040382E">
            <w:pPr>
              <w:jc w:val="center"/>
              <w:rPr>
                <w:rFonts w:asciiTheme="minorHAnsi" w:hAnsiTheme="minorHAnsi" w:cstheme="minorHAnsi"/>
                <w:sz w:val="20"/>
                <w:szCs w:val="20"/>
              </w:rPr>
            </w:pPr>
            <w:r w:rsidRPr="00C8184A">
              <w:rPr>
                <w:rFonts w:asciiTheme="minorHAnsi" w:hAnsiTheme="minorHAnsi" w:cstheme="minorHAnsi"/>
                <w:sz w:val="20"/>
                <w:szCs w:val="20"/>
              </w:rPr>
              <w:t>36,1 – 8</w:t>
            </w:r>
          </w:p>
        </w:tc>
        <w:tc>
          <w:tcPr>
            <w:tcW w:w="2264" w:type="dxa"/>
          </w:tcPr>
          <w:p w14:paraId="321F21F2"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"Und dies ist die Generationenfolge [Toledot] Esaus, das ist Edom" </w:t>
            </w:r>
          </w:p>
        </w:tc>
        <w:tc>
          <w:tcPr>
            <w:tcW w:w="1705" w:type="dxa"/>
          </w:tcPr>
          <w:p w14:paraId="6F6606F8"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Toledot Esaus</w:t>
            </w:r>
            <w:r w:rsidRPr="00C8184A">
              <w:rPr>
                <w:rFonts w:asciiTheme="minorHAnsi" w:hAnsiTheme="minorHAnsi" w:cstheme="minorHAnsi"/>
                <w:b/>
                <w:bCs/>
                <w:sz w:val="20"/>
                <w:szCs w:val="20"/>
                <w:vertAlign w:val="superscript"/>
              </w:rPr>
              <w:t>1</w:t>
            </w:r>
            <w:r w:rsidRPr="00C8184A">
              <w:rPr>
                <w:rFonts w:asciiTheme="minorHAnsi" w:hAnsiTheme="minorHAnsi" w:cstheme="minorHAnsi"/>
                <w:sz w:val="20"/>
                <w:szCs w:val="20"/>
              </w:rPr>
              <w:t xml:space="preserve">, das ist Edom </w:t>
            </w:r>
          </w:p>
        </w:tc>
        <w:tc>
          <w:tcPr>
            <w:tcW w:w="1984" w:type="dxa"/>
          </w:tcPr>
          <w:p w14:paraId="382651EE"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Was aus Esau, </w:t>
            </w:r>
          </w:p>
          <w:p w14:paraId="3121D86D" w14:textId="77777777" w:rsidR="00543E40" w:rsidRPr="00C8184A" w:rsidRDefault="00543E40" w:rsidP="0040382E">
            <w:pPr>
              <w:rPr>
                <w:rFonts w:asciiTheme="minorHAnsi" w:hAnsiTheme="minorHAnsi" w:cstheme="minorHAnsi"/>
                <w:sz w:val="20"/>
                <w:szCs w:val="20"/>
              </w:rPr>
            </w:pPr>
            <w:r w:rsidRPr="00C8184A">
              <w:rPr>
                <w:rFonts w:asciiTheme="minorHAnsi" w:hAnsiTheme="minorHAnsi" w:cstheme="minorHAnsi"/>
                <w:sz w:val="20"/>
                <w:szCs w:val="20"/>
              </w:rPr>
              <w:t>das ist Edom, wurde</w:t>
            </w:r>
          </w:p>
        </w:tc>
        <w:tc>
          <w:tcPr>
            <w:tcW w:w="2777" w:type="dxa"/>
            <w:tcBorders>
              <w:right w:val="nil"/>
            </w:tcBorders>
          </w:tcPr>
          <w:p w14:paraId="7A789394"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Schwerpunkte sind: </w:t>
            </w:r>
          </w:p>
          <w:p w14:paraId="7EC287A1" w14:textId="005C6F3B" w:rsidR="00543E40" w:rsidRPr="00C8184A" w:rsidRDefault="00543E40" w:rsidP="007A17EA">
            <w:pPr>
              <w:pStyle w:val="Default"/>
              <w:tabs>
                <w:tab w:val="left" w:pos="113"/>
              </w:tabs>
              <w:rPr>
                <w:rFonts w:asciiTheme="minorHAnsi" w:hAnsiTheme="minorHAnsi" w:cstheme="minorHAnsi"/>
                <w:sz w:val="20"/>
                <w:szCs w:val="20"/>
              </w:rPr>
            </w:pPr>
            <w:r w:rsidRPr="00C8184A">
              <w:rPr>
                <w:rFonts w:asciiTheme="minorHAnsi" w:hAnsiTheme="minorHAnsi" w:cstheme="minorHAnsi"/>
                <w:sz w:val="20"/>
                <w:szCs w:val="20"/>
              </w:rPr>
              <w:t xml:space="preserve">- Ende der nicht auserwählten </w:t>
            </w:r>
            <w:r w:rsidR="007A17EA">
              <w:rPr>
                <w:rFonts w:asciiTheme="minorHAnsi" w:hAnsiTheme="minorHAnsi" w:cstheme="minorHAnsi"/>
                <w:sz w:val="20"/>
                <w:szCs w:val="20"/>
              </w:rPr>
              <w:tab/>
            </w:r>
            <w:r w:rsidRPr="00C8184A">
              <w:rPr>
                <w:rFonts w:asciiTheme="minorHAnsi" w:hAnsiTheme="minorHAnsi" w:cstheme="minorHAnsi"/>
                <w:sz w:val="20"/>
                <w:szCs w:val="20"/>
              </w:rPr>
              <w:t xml:space="preserve">Linie im verheissenen Land </w:t>
            </w:r>
          </w:p>
          <w:p w14:paraId="07DA16DD" w14:textId="77777777" w:rsidR="00543E40" w:rsidRPr="00C8184A" w:rsidRDefault="00543E40" w:rsidP="0040382E">
            <w:pPr>
              <w:pStyle w:val="Default"/>
              <w:rPr>
                <w:rFonts w:asciiTheme="minorHAnsi" w:hAnsiTheme="minorHAnsi" w:cstheme="minorHAnsi"/>
                <w:sz w:val="20"/>
                <w:szCs w:val="20"/>
              </w:rPr>
            </w:pPr>
          </w:p>
          <w:p w14:paraId="54ABDB00" w14:textId="0980F862" w:rsidR="00543E40" w:rsidRPr="00C8184A" w:rsidRDefault="00543E40" w:rsidP="0040382E">
            <w:pPr>
              <w:autoSpaceDE w:val="0"/>
              <w:autoSpaceDN w:val="0"/>
              <w:adjustRightInd w:val="0"/>
              <w:rPr>
                <w:rFonts w:asciiTheme="minorHAnsi" w:hAnsiTheme="minorHAnsi" w:cstheme="minorHAnsi"/>
                <w:sz w:val="20"/>
                <w:szCs w:val="20"/>
              </w:rPr>
            </w:pPr>
            <w:r w:rsidRPr="00C8184A">
              <w:rPr>
                <w:rFonts w:asciiTheme="minorHAnsi" w:hAnsiTheme="minorHAnsi" w:cstheme="minorHAnsi"/>
                <w:b/>
                <w:bCs/>
                <w:sz w:val="20"/>
                <w:szCs w:val="20"/>
              </w:rPr>
              <w:t xml:space="preserve">Endet </w:t>
            </w:r>
            <w:r w:rsidRPr="00C8184A">
              <w:rPr>
                <w:rFonts w:asciiTheme="minorHAnsi" w:hAnsiTheme="minorHAnsi" w:cstheme="minorHAnsi"/>
                <w:sz w:val="20"/>
                <w:szCs w:val="20"/>
              </w:rPr>
              <w:t>mit der Abkehr Esaus</w:t>
            </w:r>
            <w:r w:rsidR="00B53100">
              <w:rPr>
                <w:rFonts w:asciiTheme="minorHAnsi" w:hAnsiTheme="minorHAnsi" w:cstheme="minorHAnsi"/>
                <w:sz w:val="20"/>
                <w:szCs w:val="20"/>
              </w:rPr>
              <w:t xml:space="preserve"> aus Kanaan, dem verheissenen Land und mit dem </w:t>
            </w:r>
            <w:r w:rsidR="00141D68">
              <w:rPr>
                <w:rFonts w:asciiTheme="minorHAnsi" w:hAnsiTheme="minorHAnsi" w:cstheme="minorHAnsi"/>
                <w:sz w:val="20"/>
                <w:szCs w:val="20"/>
              </w:rPr>
              <w:t xml:space="preserve">sich </w:t>
            </w:r>
            <w:r w:rsidR="00B53100">
              <w:rPr>
                <w:rFonts w:asciiTheme="minorHAnsi" w:hAnsiTheme="minorHAnsi" w:cstheme="minorHAnsi"/>
                <w:sz w:val="20"/>
                <w:szCs w:val="20"/>
              </w:rPr>
              <w:t>Nieder-lassen auf dem Gebirge Seir.</w:t>
            </w:r>
            <w:r w:rsidRPr="00C8184A">
              <w:rPr>
                <w:rFonts w:asciiTheme="minorHAnsi" w:hAnsiTheme="minorHAnsi" w:cstheme="minorHAnsi"/>
                <w:sz w:val="20"/>
                <w:szCs w:val="20"/>
              </w:rPr>
              <w:t xml:space="preserve"> </w:t>
            </w:r>
          </w:p>
        </w:tc>
      </w:tr>
    </w:tbl>
    <w:p w14:paraId="09F28623" w14:textId="77777777" w:rsidR="00F83BEE" w:rsidRPr="001F23ED" w:rsidRDefault="00F83BEE" w:rsidP="00F83BEE">
      <w:pPr>
        <w:pStyle w:val="KeinLeerraum"/>
        <w:rPr>
          <w:rFonts w:cs="Calibri"/>
          <w:color w:val="2C1F2D"/>
          <w:szCs w:val="24"/>
          <w:lang w:eastAsia="de-CH"/>
        </w:rPr>
      </w:pPr>
    </w:p>
    <w:p w14:paraId="3810B3E6" w14:textId="1A7C467C" w:rsidR="00F83BEE" w:rsidRDefault="005D202E" w:rsidP="00F83BEE">
      <w:pPr>
        <w:pStyle w:val="KeinLeerraum"/>
        <w:rPr>
          <w:rFonts w:cs="Calibri"/>
          <w:color w:val="2C1F2D"/>
          <w:szCs w:val="24"/>
          <w:lang w:eastAsia="de-CH"/>
        </w:rPr>
      </w:pPr>
      <w:r>
        <w:rPr>
          <w:rFonts w:cs="Calibri"/>
          <w:color w:val="2C1F2D"/>
          <w:szCs w:val="24"/>
          <w:lang w:eastAsia="de-CH"/>
        </w:rPr>
        <w:t>Im Genesisbuch finden wir zwei Toledots von Esau. Die erste spricht von seinen Frauen und Söhnen</w:t>
      </w:r>
      <w:r w:rsidR="0075754D">
        <w:rPr>
          <w:rFonts w:cs="Calibri"/>
          <w:color w:val="2C1F2D"/>
          <w:szCs w:val="24"/>
          <w:lang w:eastAsia="de-CH"/>
        </w:rPr>
        <w:t xml:space="preserve"> die noch im verheissenen Land sind. </w:t>
      </w:r>
      <w:r>
        <w:rPr>
          <w:rFonts w:cs="Calibri"/>
          <w:color w:val="2C1F2D"/>
          <w:szCs w:val="24"/>
          <w:lang w:eastAsia="de-CH"/>
        </w:rPr>
        <w:t>Es geht darum, was aus Esau wurde, nämlich die Edomiter.</w:t>
      </w:r>
      <w:r w:rsidR="0075754D">
        <w:rPr>
          <w:rFonts w:cs="Calibri"/>
          <w:color w:val="2C1F2D"/>
          <w:szCs w:val="24"/>
          <w:lang w:eastAsia="de-CH"/>
        </w:rPr>
        <w:t xml:space="preserve"> Edom ist der Alternativname von Esau, so lautet nämlich jene Nation, die aus ihm hervorging.</w:t>
      </w:r>
    </w:p>
    <w:p w14:paraId="04775933" w14:textId="0B7DB356" w:rsidR="0075754D" w:rsidRDefault="0075754D" w:rsidP="00F83BEE">
      <w:pPr>
        <w:pStyle w:val="KeinLeerraum"/>
        <w:rPr>
          <w:rFonts w:cs="Calibri"/>
          <w:color w:val="2C1F2D"/>
          <w:szCs w:val="24"/>
          <w:lang w:eastAsia="de-CH"/>
        </w:rPr>
      </w:pPr>
      <w:r>
        <w:rPr>
          <w:rFonts w:cs="Calibri"/>
          <w:color w:val="2C1F2D"/>
          <w:szCs w:val="24"/>
          <w:lang w:eastAsia="de-CH"/>
        </w:rPr>
        <w:tab/>
        <w:t xml:space="preserve">Die erste Toledot Esaus erzählt neben dem Kanaan-Geschlechtsregister auch die Abkehr Esaus aus Kanaan. </w:t>
      </w:r>
      <w:r w:rsidRPr="00141D68">
        <w:rPr>
          <w:rFonts w:cs="Calibri"/>
          <w:i/>
          <w:iCs/>
          <w:color w:val="2C1F2D"/>
          <w:szCs w:val="24"/>
          <w:lang w:eastAsia="de-CH"/>
        </w:rPr>
        <w:t>"Und Esau nahm seine Frauen, seine Söhne und seine Töchter und alle Seelen seines Hauses und seine Herden und all sein Vieh und all sein Besitztum, das er im Land Kanaan erworben hatte, und zog in ein Land, von seinem Bruder Jakob hinweg."</w:t>
      </w:r>
      <w:r>
        <w:rPr>
          <w:rFonts w:cs="Calibri"/>
          <w:color w:val="2C1F2D"/>
          <w:szCs w:val="24"/>
          <w:lang w:eastAsia="de-CH"/>
        </w:rPr>
        <w:t xml:space="preserve"> </w:t>
      </w:r>
      <w:r w:rsidRPr="0075754D">
        <w:rPr>
          <w:rFonts w:cs="Calibri"/>
          <w:b/>
          <w:bCs/>
          <w:color w:val="2C1F2D"/>
          <w:szCs w:val="24"/>
          <w:lang w:eastAsia="de-CH"/>
        </w:rPr>
        <w:t>(</w:t>
      </w:r>
      <w:r>
        <w:rPr>
          <w:rFonts w:cs="Calibri"/>
          <w:b/>
          <w:bCs/>
          <w:color w:val="2C1F2D"/>
          <w:szCs w:val="24"/>
          <w:lang w:eastAsia="de-CH"/>
        </w:rPr>
        <w:t>36,6</w:t>
      </w:r>
      <w:r w:rsidRPr="0075754D">
        <w:rPr>
          <w:rFonts w:cs="Calibri"/>
          <w:b/>
          <w:bCs/>
          <w:color w:val="2C1F2D"/>
          <w:szCs w:val="24"/>
          <w:lang w:eastAsia="de-CH"/>
        </w:rPr>
        <w:t>)</w:t>
      </w:r>
      <w:r>
        <w:rPr>
          <w:rFonts w:cs="Calibri"/>
          <w:color w:val="2C1F2D"/>
          <w:szCs w:val="24"/>
          <w:lang w:eastAsia="de-CH"/>
        </w:rPr>
        <w:t xml:space="preserve"> Hier zeigt sich, dass Esau schlussendlich das Land Kanaan an seinen Bruder Jakob abgibt. Esau, der sein Erstgeburtsrecht, und somit auch den Segen seines Vaters Isaak verwirkte, mu</w:t>
      </w:r>
      <w:r w:rsidR="00B53100">
        <w:rPr>
          <w:rFonts w:cs="Calibri"/>
          <w:color w:val="2C1F2D"/>
          <w:szCs w:val="24"/>
          <w:lang w:eastAsia="de-CH"/>
        </w:rPr>
        <w:t>ss</w:t>
      </w:r>
      <w:r>
        <w:rPr>
          <w:rFonts w:cs="Calibri"/>
          <w:color w:val="2C1F2D"/>
          <w:szCs w:val="24"/>
          <w:lang w:eastAsia="de-CH"/>
        </w:rPr>
        <w:t xml:space="preserve">te nun </w:t>
      </w:r>
      <w:r w:rsidR="00B53100">
        <w:rPr>
          <w:rFonts w:cs="Calibri"/>
          <w:color w:val="2C1F2D"/>
          <w:szCs w:val="24"/>
          <w:lang w:eastAsia="de-CH"/>
        </w:rPr>
        <w:t xml:space="preserve">erkennen und </w:t>
      </w:r>
      <w:r>
        <w:rPr>
          <w:rFonts w:cs="Calibri"/>
          <w:color w:val="2C1F2D"/>
          <w:szCs w:val="24"/>
          <w:lang w:eastAsia="de-CH"/>
        </w:rPr>
        <w:t>eingestehen, dass</w:t>
      </w:r>
      <w:r w:rsidR="00B53100">
        <w:rPr>
          <w:rFonts w:cs="Calibri"/>
          <w:color w:val="2C1F2D"/>
          <w:szCs w:val="24"/>
          <w:lang w:eastAsia="de-CH"/>
        </w:rPr>
        <w:t xml:space="preserve"> sein Besitz zukünftig ausserhalb des verheissenen Landes sein musste. So endet diese kurze Toledot mit einer ebenso kurzen Feststellung: </w:t>
      </w:r>
      <w:r w:rsidR="00B53100" w:rsidRPr="00141D68">
        <w:rPr>
          <w:rFonts w:cs="Calibri"/>
          <w:i/>
          <w:iCs/>
          <w:color w:val="2C1F2D"/>
          <w:szCs w:val="24"/>
          <w:lang w:eastAsia="de-CH"/>
        </w:rPr>
        <w:t>"</w:t>
      </w:r>
      <w:r w:rsidR="00141D68" w:rsidRPr="00141D68">
        <w:rPr>
          <w:rFonts w:cs="Calibri"/>
          <w:i/>
          <w:iCs/>
          <w:color w:val="2C1F2D"/>
          <w:szCs w:val="24"/>
          <w:lang w:eastAsia="de-CH"/>
        </w:rPr>
        <w:t>So ließ sich Esau auf dem Gebirge Seïr nieder; Esau, das ist Edom</w:t>
      </w:r>
      <w:r w:rsidR="00B53100" w:rsidRPr="00141D68">
        <w:rPr>
          <w:rFonts w:cs="Calibri"/>
          <w:i/>
          <w:iCs/>
          <w:color w:val="2C1F2D"/>
          <w:szCs w:val="24"/>
          <w:lang w:eastAsia="de-CH"/>
        </w:rPr>
        <w:t>"</w:t>
      </w:r>
      <w:r w:rsidR="00B53100">
        <w:rPr>
          <w:rFonts w:cs="Calibri"/>
          <w:color w:val="2C1F2D"/>
          <w:szCs w:val="24"/>
          <w:lang w:eastAsia="de-CH"/>
        </w:rPr>
        <w:t xml:space="preserve"> </w:t>
      </w:r>
      <w:r w:rsidR="00B53100" w:rsidRPr="00B53100">
        <w:rPr>
          <w:rFonts w:cs="Calibri"/>
          <w:b/>
          <w:bCs/>
          <w:color w:val="2C1F2D"/>
          <w:szCs w:val="24"/>
          <w:lang w:eastAsia="de-CH"/>
        </w:rPr>
        <w:t>(</w:t>
      </w:r>
      <w:r w:rsidR="00141D68">
        <w:rPr>
          <w:rFonts w:cs="Calibri"/>
          <w:b/>
          <w:bCs/>
          <w:color w:val="2C1F2D"/>
          <w:szCs w:val="24"/>
          <w:lang w:eastAsia="de-CH"/>
        </w:rPr>
        <w:t>36,8</w:t>
      </w:r>
      <w:r w:rsidR="00B53100" w:rsidRPr="00B53100">
        <w:rPr>
          <w:rFonts w:cs="Calibri"/>
          <w:b/>
          <w:bCs/>
          <w:color w:val="2C1F2D"/>
          <w:szCs w:val="24"/>
          <w:lang w:eastAsia="de-CH"/>
        </w:rPr>
        <w:t>)</w:t>
      </w:r>
    </w:p>
    <w:p w14:paraId="5347925E" w14:textId="173DA391" w:rsidR="00B53100" w:rsidRDefault="00B53100" w:rsidP="00F83BEE">
      <w:pPr>
        <w:pStyle w:val="KeinLeerraum"/>
        <w:rPr>
          <w:rFonts w:cs="Calibri"/>
          <w:color w:val="2C1F2D"/>
          <w:szCs w:val="24"/>
          <w:lang w:eastAsia="de-CH"/>
        </w:rPr>
      </w:pPr>
    </w:p>
    <w:p w14:paraId="32B8A2C1" w14:textId="77777777" w:rsidR="00212CA1" w:rsidRPr="0075754D" w:rsidRDefault="00212CA1" w:rsidP="00F83BEE">
      <w:pPr>
        <w:pStyle w:val="KeinLeerraum"/>
        <w:rPr>
          <w:rFonts w:cs="Calibri"/>
          <w:color w:val="2C1F2D"/>
          <w:szCs w:val="24"/>
          <w:lang w:eastAsia="de-CH"/>
        </w:rPr>
      </w:pPr>
    </w:p>
    <w:p w14:paraId="0391B315" w14:textId="77777777" w:rsidR="00F76B1F" w:rsidRPr="009821EF" w:rsidRDefault="00F76B1F" w:rsidP="00F76B1F">
      <w:pPr>
        <w:pStyle w:val="KeinLeerraum"/>
        <w:spacing w:line="360" w:lineRule="auto"/>
        <w:rPr>
          <w:rFonts w:cs="Calibri"/>
          <w:b/>
          <w:bCs/>
          <w:color w:val="2C1F2D"/>
          <w:sz w:val="32"/>
          <w:szCs w:val="32"/>
          <w:lang w:eastAsia="de-CH"/>
        </w:rPr>
      </w:pPr>
      <w:r w:rsidRPr="009821EF">
        <w:rPr>
          <w:rFonts w:cs="Calibri"/>
          <w:b/>
          <w:bCs/>
          <w:color w:val="2C1F2D"/>
          <w:sz w:val="32"/>
          <w:szCs w:val="32"/>
          <w:lang w:eastAsia="de-CH"/>
        </w:rPr>
        <w:t>Toledot 10 | Toledot Esau</w:t>
      </w:r>
      <w:r>
        <w:rPr>
          <w:rFonts w:cs="Calibri"/>
          <w:b/>
          <w:bCs/>
          <w:color w:val="2C1F2D"/>
          <w:sz w:val="32"/>
          <w:szCs w:val="32"/>
          <w:vertAlign w:val="superscript"/>
          <w:lang w:eastAsia="de-CH"/>
        </w:rPr>
        <w:t>2</w:t>
      </w:r>
      <w:r w:rsidRPr="009821EF">
        <w:rPr>
          <w:rFonts w:cs="Calibri"/>
          <w:b/>
          <w:bCs/>
          <w:color w:val="2C1F2D"/>
          <w:sz w:val="32"/>
          <w:szCs w:val="32"/>
          <w:lang w:eastAsia="de-CH"/>
        </w:rPr>
        <w:t>, des Vaters der Edomiter</w:t>
      </w:r>
      <w:r>
        <w:rPr>
          <w:rFonts w:cs="Calibri"/>
          <w:b/>
          <w:bCs/>
          <w:color w:val="2C1F2D"/>
          <w:sz w:val="32"/>
          <w:szCs w:val="32"/>
          <w:lang w:eastAsia="de-CH"/>
        </w:rPr>
        <w:t xml:space="preserve"> | 36,9 – 37,1</w:t>
      </w:r>
    </w:p>
    <w:tbl>
      <w:tblPr>
        <w:tblStyle w:val="Tabellenraster"/>
        <w:tblW w:w="0" w:type="auto"/>
        <w:tblLook w:val="04A0" w:firstRow="1" w:lastRow="0" w:firstColumn="1" w:lastColumn="0" w:noHBand="0" w:noVBand="1"/>
      </w:tblPr>
      <w:tblGrid>
        <w:gridCol w:w="1418"/>
        <w:gridCol w:w="2264"/>
        <w:gridCol w:w="1705"/>
        <w:gridCol w:w="1984"/>
        <w:gridCol w:w="2777"/>
      </w:tblGrid>
      <w:tr w:rsidR="00543E40" w:rsidRPr="00C8184A" w14:paraId="70A3B3BA" w14:textId="77777777" w:rsidTr="0040382E">
        <w:tc>
          <w:tcPr>
            <w:tcW w:w="1418" w:type="dxa"/>
            <w:tcBorders>
              <w:left w:val="nil"/>
            </w:tcBorders>
          </w:tcPr>
          <w:p w14:paraId="32160D76" w14:textId="77777777" w:rsidR="00543E40" w:rsidRPr="00C8184A" w:rsidRDefault="00543E40" w:rsidP="0040382E">
            <w:pPr>
              <w:jc w:val="center"/>
              <w:rPr>
                <w:rFonts w:asciiTheme="minorHAnsi" w:hAnsiTheme="minorHAnsi" w:cstheme="minorHAnsi"/>
                <w:sz w:val="20"/>
                <w:szCs w:val="20"/>
              </w:rPr>
            </w:pPr>
            <w:r w:rsidRPr="00C8184A">
              <w:rPr>
                <w:rFonts w:asciiTheme="minorHAnsi" w:hAnsiTheme="minorHAnsi" w:cstheme="minorHAnsi"/>
                <w:sz w:val="20"/>
                <w:szCs w:val="20"/>
              </w:rPr>
              <w:t>36,9 – 37,1</w:t>
            </w:r>
          </w:p>
        </w:tc>
        <w:tc>
          <w:tcPr>
            <w:tcW w:w="2264" w:type="dxa"/>
          </w:tcPr>
          <w:p w14:paraId="130F3BCA"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"Dies ist die Generationenfolge [Toledot] Esaus" </w:t>
            </w:r>
          </w:p>
          <w:p w14:paraId="4A7578A4" w14:textId="77777777" w:rsidR="00543E40" w:rsidRPr="00C8184A" w:rsidRDefault="00543E40" w:rsidP="0040382E">
            <w:pPr>
              <w:rPr>
                <w:rFonts w:asciiTheme="minorHAnsi" w:hAnsiTheme="minorHAnsi" w:cstheme="minorHAnsi"/>
                <w:sz w:val="20"/>
                <w:szCs w:val="20"/>
              </w:rPr>
            </w:pPr>
          </w:p>
        </w:tc>
        <w:tc>
          <w:tcPr>
            <w:tcW w:w="1705" w:type="dxa"/>
          </w:tcPr>
          <w:p w14:paraId="17A217A1"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Toledot Esaus</w:t>
            </w:r>
            <w:r w:rsidRPr="00C8184A">
              <w:rPr>
                <w:rFonts w:asciiTheme="minorHAnsi" w:hAnsiTheme="minorHAnsi" w:cstheme="minorHAnsi"/>
                <w:b/>
                <w:bCs/>
                <w:sz w:val="20"/>
                <w:szCs w:val="20"/>
                <w:vertAlign w:val="superscript"/>
              </w:rPr>
              <w:t>2</w:t>
            </w:r>
            <w:r w:rsidRPr="00C8184A">
              <w:rPr>
                <w:rFonts w:asciiTheme="minorHAnsi" w:hAnsiTheme="minorHAnsi" w:cstheme="minorHAnsi"/>
                <w:sz w:val="20"/>
                <w:szCs w:val="20"/>
              </w:rPr>
              <w:t xml:space="preserve">, </w:t>
            </w:r>
          </w:p>
          <w:p w14:paraId="40712C1E" w14:textId="77777777" w:rsidR="00543E40" w:rsidRPr="00C8184A" w:rsidRDefault="00543E40" w:rsidP="0040382E">
            <w:pPr>
              <w:rPr>
                <w:rFonts w:asciiTheme="minorHAnsi" w:hAnsiTheme="minorHAnsi" w:cstheme="minorHAnsi"/>
                <w:sz w:val="20"/>
                <w:szCs w:val="20"/>
              </w:rPr>
            </w:pPr>
            <w:r w:rsidRPr="00C8184A">
              <w:rPr>
                <w:rFonts w:asciiTheme="minorHAnsi" w:hAnsiTheme="minorHAnsi" w:cstheme="minorHAnsi"/>
                <w:sz w:val="20"/>
                <w:szCs w:val="20"/>
              </w:rPr>
              <w:t xml:space="preserve">des Vaters der Edomiter </w:t>
            </w:r>
          </w:p>
        </w:tc>
        <w:tc>
          <w:tcPr>
            <w:tcW w:w="1984" w:type="dxa"/>
          </w:tcPr>
          <w:p w14:paraId="50B65051"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Was aus Esau als dem Vater der Edomiter wurde </w:t>
            </w:r>
          </w:p>
          <w:p w14:paraId="7D340FF5" w14:textId="77777777" w:rsidR="00543E40" w:rsidRPr="00C8184A" w:rsidRDefault="00543E40" w:rsidP="0040382E">
            <w:pPr>
              <w:rPr>
                <w:rFonts w:asciiTheme="minorHAnsi" w:hAnsiTheme="minorHAnsi" w:cstheme="minorHAnsi"/>
                <w:sz w:val="20"/>
                <w:szCs w:val="20"/>
              </w:rPr>
            </w:pPr>
          </w:p>
        </w:tc>
        <w:tc>
          <w:tcPr>
            <w:tcW w:w="2777" w:type="dxa"/>
            <w:tcBorders>
              <w:right w:val="nil"/>
            </w:tcBorders>
          </w:tcPr>
          <w:p w14:paraId="515536B8"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Schwerpunkte sind: </w:t>
            </w:r>
          </w:p>
          <w:p w14:paraId="4D210F7A" w14:textId="6997A5D0" w:rsidR="00543E40" w:rsidRPr="00C8184A" w:rsidRDefault="00543E40" w:rsidP="00141D68">
            <w:pPr>
              <w:pStyle w:val="Default"/>
              <w:tabs>
                <w:tab w:val="left" w:pos="113"/>
              </w:tabs>
              <w:rPr>
                <w:rFonts w:asciiTheme="minorHAnsi" w:hAnsiTheme="minorHAnsi" w:cstheme="minorHAnsi"/>
                <w:sz w:val="20"/>
                <w:szCs w:val="20"/>
              </w:rPr>
            </w:pPr>
            <w:r w:rsidRPr="00C8184A">
              <w:rPr>
                <w:rFonts w:asciiTheme="minorHAnsi" w:hAnsiTheme="minorHAnsi" w:cstheme="minorHAnsi"/>
                <w:sz w:val="20"/>
                <w:szCs w:val="20"/>
              </w:rPr>
              <w:t xml:space="preserve">- Schicksal nicht auserwählter </w:t>
            </w:r>
            <w:r w:rsidR="00141D68">
              <w:rPr>
                <w:rFonts w:asciiTheme="minorHAnsi" w:hAnsiTheme="minorHAnsi" w:cstheme="minorHAnsi"/>
                <w:sz w:val="20"/>
                <w:szCs w:val="20"/>
              </w:rPr>
              <w:tab/>
            </w:r>
            <w:r w:rsidRPr="00C8184A">
              <w:rPr>
                <w:rFonts w:asciiTheme="minorHAnsi" w:hAnsiTheme="minorHAnsi" w:cstheme="minorHAnsi"/>
                <w:sz w:val="20"/>
                <w:szCs w:val="20"/>
              </w:rPr>
              <w:t xml:space="preserve">Nationen </w:t>
            </w:r>
          </w:p>
          <w:p w14:paraId="085BA4F9" w14:textId="77777777" w:rsidR="00543E40" w:rsidRPr="00C8184A" w:rsidRDefault="00543E40" w:rsidP="0040382E">
            <w:pPr>
              <w:pStyle w:val="Default"/>
              <w:rPr>
                <w:rFonts w:asciiTheme="minorHAnsi" w:hAnsiTheme="minorHAnsi" w:cstheme="minorHAnsi"/>
                <w:sz w:val="20"/>
                <w:szCs w:val="20"/>
              </w:rPr>
            </w:pPr>
            <w:r w:rsidRPr="00C8184A">
              <w:rPr>
                <w:rFonts w:asciiTheme="minorHAnsi" w:hAnsiTheme="minorHAnsi" w:cstheme="minorHAnsi"/>
                <w:sz w:val="20"/>
                <w:szCs w:val="20"/>
              </w:rPr>
              <w:t xml:space="preserve">- Berichte über die Edomiter, </w:t>
            </w:r>
          </w:p>
          <w:p w14:paraId="3ED49C47" w14:textId="77777777" w:rsidR="00543E40" w:rsidRPr="00C8184A" w:rsidRDefault="00543E40" w:rsidP="0040382E">
            <w:pPr>
              <w:pStyle w:val="Default"/>
              <w:tabs>
                <w:tab w:val="left" w:pos="147"/>
              </w:tabs>
              <w:rPr>
                <w:rFonts w:asciiTheme="minorHAnsi" w:hAnsiTheme="minorHAnsi" w:cstheme="minorHAnsi"/>
                <w:sz w:val="20"/>
                <w:szCs w:val="20"/>
              </w:rPr>
            </w:pPr>
            <w:r w:rsidRPr="00C8184A">
              <w:rPr>
                <w:rFonts w:asciiTheme="minorHAnsi" w:hAnsiTheme="minorHAnsi" w:cstheme="minorHAnsi"/>
                <w:sz w:val="20"/>
                <w:szCs w:val="20"/>
              </w:rPr>
              <w:tab/>
              <w:t xml:space="preserve">Horiter und Amalekiter </w:t>
            </w:r>
          </w:p>
          <w:p w14:paraId="21304830" w14:textId="79C10CF4" w:rsidR="00543E40" w:rsidRDefault="00543E40" w:rsidP="00464E39">
            <w:pPr>
              <w:pStyle w:val="Default"/>
              <w:tabs>
                <w:tab w:val="left" w:pos="113"/>
              </w:tabs>
              <w:rPr>
                <w:rFonts w:asciiTheme="minorHAnsi" w:hAnsiTheme="minorHAnsi" w:cstheme="minorHAnsi"/>
                <w:sz w:val="20"/>
                <w:szCs w:val="20"/>
              </w:rPr>
            </w:pPr>
            <w:r w:rsidRPr="00C8184A">
              <w:rPr>
                <w:rFonts w:asciiTheme="minorHAnsi" w:hAnsiTheme="minorHAnsi" w:cstheme="minorHAnsi"/>
                <w:sz w:val="20"/>
                <w:szCs w:val="20"/>
              </w:rPr>
              <w:t xml:space="preserve">- Kontrast zwischen Esau und </w:t>
            </w:r>
            <w:r>
              <w:rPr>
                <w:rFonts w:asciiTheme="minorHAnsi" w:hAnsiTheme="minorHAnsi" w:cstheme="minorHAnsi"/>
                <w:sz w:val="20"/>
                <w:szCs w:val="20"/>
              </w:rPr>
              <w:tab/>
            </w:r>
            <w:r w:rsidRPr="00C8184A">
              <w:rPr>
                <w:rFonts w:asciiTheme="minorHAnsi" w:hAnsiTheme="minorHAnsi" w:cstheme="minorHAnsi"/>
                <w:sz w:val="20"/>
                <w:szCs w:val="20"/>
              </w:rPr>
              <w:t>Jakob</w:t>
            </w:r>
          </w:p>
          <w:p w14:paraId="7E1AD829" w14:textId="77777777" w:rsidR="00141D68" w:rsidRPr="00C8184A" w:rsidRDefault="00141D68" w:rsidP="00464E39">
            <w:pPr>
              <w:pStyle w:val="Default"/>
              <w:tabs>
                <w:tab w:val="left" w:pos="113"/>
              </w:tabs>
              <w:rPr>
                <w:rFonts w:asciiTheme="minorHAnsi" w:hAnsiTheme="minorHAnsi" w:cstheme="minorHAnsi"/>
                <w:sz w:val="20"/>
                <w:szCs w:val="20"/>
              </w:rPr>
            </w:pPr>
          </w:p>
          <w:p w14:paraId="7E6AB5C9" w14:textId="77777777" w:rsidR="00543E40" w:rsidRDefault="00543E40" w:rsidP="00141D68">
            <w:pPr>
              <w:pStyle w:val="Default"/>
              <w:rPr>
                <w:rFonts w:asciiTheme="minorHAnsi" w:hAnsiTheme="minorHAnsi" w:cstheme="minorHAnsi"/>
                <w:sz w:val="20"/>
                <w:szCs w:val="20"/>
              </w:rPr>
            </w:pPr>
            <w:r w:rsidRPr="00C8184A">
              <w:rPr>
                <w:rFonts w:asciiTheme="minorHAnsi" w:hAnsiTheme="minorHAnsi" w:cstheme="minorHAnsi"/>
                <w:b/>
                <w:bCs/>
                <w:sz w:val="20"/>
                <w:szCs w:val="20"/>
              </w:rPr>
              <w:t xml:space="preserve">Endet </w:t>
            </w:r>
            <w:r w:rsidRPr="00C8184A">
              <w:rPr>
                <w:rFonts w:asciiTheme="minorHAnsi" w:hAnsiTheme="minorHAnsi" w:cstheme="minorHAnsi"/>
                <w:sz w:val="20"/>
                <w:szCs w:val="20"/>
              </w:rPr>
              <w:t xml:space="preserve">mit der Feststellung, dass die Nachkommen Esaus Edomiter, Horiter und Amalekiter waren – Völker, die </w:t>
            </w:r>
            <w:r w:rsidR="0075185B">
              <w:rPr>
                <w:rFonts w:asciiTheme="minorHAnsi" w:hAnsiTheme="minorHAnsi" w:cstheme="minorHAnsi"/>
                <w:sz w:val="20"/>
                <w:szCs w:val="20"/>
              </w:rPr>
              <w:t xml:space="preserve">oft </w:t>
            </w:r>
            <w:r w:rsidRPr="00C8184A">
              <w:rPr>
                <w:rFonts w:asciiTheme="minorHAnsi" w:hAnsiTheme="minorHAnsi" w:cstheme="minorHAnsi"/>
                <w:sz w:val="20"/>
                <w:szCs w:val="20"/>
              </w:rPr>
              <w:t>in Feindschaft mit Israel lebte</w:t>
            </w:r>
            <w:r w:rsidR="00141D68">
              <w:rPr>
                <w:rFonts w:asciiTheme="minorHAnsi" w:hAnsiTheme="minorHAnsi" w:cstheme="minorHAnsi"/>
                <w:sz w:val="20"/>
                <w:szCs w:val="20"/>
              </w:rPr>
              <w:t>n</w:t>
            </w:r>
            <w:r w:rsidRPr="00C8184A">
              <w:rPr>
                <w:rFonts w:asciiTheme="minorHAnsi" w:hAnsiTheme="minorHAnsi" w:cstheme="minorHAnsi"/>
                <w:sz w:val="20"/>
                <w:szCs w:val="20"/>
              </w:rPr>
              <w:t>.</w:t>
            </w:r>
          </w:p>
          <w:p w14:paraId="52D92D17" w14:textId="4CD196CA" w:rsidR="00212CA1" w:rsidRPr="00C8184A" w:rsidRDefault="00212CA1" w:rsidP="00141D68">
            <w:pPr>
              <w:pStyle w:val="Default"/>
              <w:rPr>
                <w:rFonts w:asciiTheme="minorHAnsi" w:hAnsiTheme="minorHAnsi" w:cstheme="minorHAnsi"/>
                <w:sz w:val="20"/>
                <w:szCs w:val="20"/>
              </w:rPr>
            </w:pPr>
            <w:r>
              <w:rPr>
                <w:rFonts w:asciiTheme="minorHAnsi" w:hAnsiTheme="minorHAnsi" w:cstheme="minorHAnsi"/>
                <w:sz w:val="20"/>
                <w:szCs w:val="20"/>
              </w:rPr>
              <w:t>Endgültige Trennung von Esau (Edom) und Jakob (Kanaan).</w:t>
            </w:r>
          </w:p>
        </w:tc>
      </w:tr>
    </w:tbl>
    <w:p w14:paraId="4C8C5422" w14:textId="77777777" w:rsidR="00F83BEE" w:rsidRPr="00D075E3" w:rsidRDefault="00F83BEE">
      <w:pPr>
        <w:rPr>
          <w:rFonts w:asciiTheme="minorHAnsi" w:hAnsiTheme="minorHAnsi" w:cstheme="minorHAnsi"/>
        </w:rPr>
      </w:pPr>
    </w:p>
    <w:p w14:paraId="475EAED5" w14:textId="77571616" w:rsidR="00D075E3" w:rsidRDefault="00D075E3">
      <w:pPr>
        <w:rPr>
          <w:rFonts w:asciiTheme="minorHAnsi" w:hAnsiTheme="minorHAnsi" w:cstheme="minorHAnsi"/>
          <w:color w:val="2C1F2D"/>
          <w:lang w:eastAsia="de-CH"/>
        </w:rPr>
      </w:pPr>
      <w:r w:rsidRPr="00D075E3">
        <w:rPr>
          <w:rFonts w:asciiTheme="minorHAnsi" w:hAnsiTheme="minorHAnsi" w:cstheme="minorHAnsi"/>
          <w:color w:val="2C1F2D"/>
          <w:lang w:eastAsia="de-CH"/>
        </w:rPr>
        <w:t xml:space="preserve">Die </w:t>
      </w:r>
      <w:r>
        <w:rPr>
          <w:rFonts w:asciiTheme="minorHAnsi" w:hAnsiTheme="minorHAnsi" w:cstheme="minorHAnsi"/>
          <w:color w:val="2C1F2D"/>
          <w:lang w:eastAsia="de-CH"/>
        </w:rPr>
        <w:t>zweite</w:t>
      </w:r>
      <w:r w:rsidR="00C77C0D">
        <w:rPr>
          <w:rFonts w:asciiTheme="minorHAnsi" w:hAnsiTheme="minorHAnsi" w:cstheme="minorHAnsi"/>
          <w:color w:val="2C1F2D"/>
          <w:lang w:eastAsia="de-CH"/>
        </w:rPr>
        <w:t xml:space="preserve"> und längere</w:t>
      </w:r>
      <w:r>
        <w:rPr>
          <w:rFonts w:asciiTheme="minorHAnsi" w:hAnsiTheme="minorHAnsi" w:cstheme="minorHAnsi"/>
          <w:color w:val="2C1F2D"/>
          <w:lang w:eastAsia="de-CH"/>
        </w:rPr>
        <w:t xml:space="preserve"> Toledot Esaus</w:t>
      </w:r>
      <w:r w:rsidRPr="00D075E3">
        <w:rPr>
          <w:rFonts w:asciiTheme="minorHAnsi" w:hAnsiTheme="minorHAnsi" w:cstheme="minorHAnsi"/>
          <w:color w:val="2C1F2D"/>
          <w:lang w:eastAsia="de-CH"/>
        </w:rPr>
        <w:t xml:space="preserve"> </w:t>
      </w:r>
      <w:r>
        <w:rPr>
          <w:rFonts w:asciiTheme="minorHAnsi" w:hAnsiTheme="minorHAnsi" w:cstheme="minorHAnsi"/>
          <w:color w:val="2C1F2D"/>
          <w:lang w:eastAsia="de-CH"/>
        </w:rPr>
        <w:t>listet jene Söhne und Enkel, die ausserhalb des verheissenen Landes, nämlich auf dem Gebirge Seir geboren wurden.</w:t>
      </w:r>
      <w:r w:rsidR="00EB780B">
        <w:rPr>
          <w:rFonts w:asciiTheme="minorHAnsi" w:hAnsiTheme="minorHAnsi" w:cstheme="minorHAnsi"/>
          <w:color w:val="2C1F2D"/>
          <w:lang w:eastAsia="de-CH"/>
        </w:rPr>
        <w:t xml:space="preserve"> Darum ist der Fokus diese</w:t>
      </w:r>
      <w:r w:rsidR="000D789A">
        <w:rPr>
          <w:rFonts w:asciiTheme="minorHAnsi" w:hAnsiTheme="minorHAnsi" w:cstheme="minorHAnsi"/>
          <w:color w:val="2C1F2D"/>
          <w:lang w:eastAsia="de-CH"/>
        </w:rPr>
        <w:t>r</w:t>
      </w:r>
      <w:r w:rsidR="00EB780B">
        <w:rPr>
          <w:rFonts w:asciiTheme="minorHAnsi" w:hAnsiTheme="minorHAnsi" w:cstheme="minorHAnsi"/>
          <w:color w:val="2C1F2D"/>
          <w:lang w:eastAsia="de-CH"/>
        </w:rPr>
        <w:t xml:space="preserve"> zweiten Esau-Toledot was aus Esau wurde, der sich auf dem Gebirge Seir niedergelassen hat: </w:t>
      </w:r>
      <w:r w:rsidR="00C77C0D" w:rsidRPr="00C77C0D">
        <w:rPr>
          <w:rFonts w:asciiTheme="minorHAnsi" w:hAnsiTheme="minorHAnsi" w:cstheme="minorHAnsi"/>
          <w:i/>
          <w:iCs/>
          <w:color w:val="2C1F2D"/>
          <w:lang w:eastAsia="de-CH"/>
        </w:rPr>
        <w:t>"</w:t>
      </w:r>
      <w:r w:rsidR="00EB780B" w:rsidRPr="00C77C0D">
        <w:rPr>
          <w:rFonts w:asciiTheme="minorHAnsi" w:hAnsiTheme="minorHAnsi" w:cstheme="minorHAnsi"/>
          <w:i/>
          <w:iCs/>
          <w:color w:val="2C1F2D"/>
          <w:lang w:eastAsia="de-CH"/>
        </w:rPr>
        <w:t>Dies ist die Generationenfolge [Toledot] Esaus, des Vaters von Edom, auf dem Gebirge Seïr."</w:t>
      </w:r>
      <w:r w:rsidR="00EB780B">
        <w:rPr>
          <w:rFonts w:asciiTheme="minorHAnsi" w:hAnsiTheme="minorHAnsi" w:cstheme="minorHAnsi"/>
          <w:color w:val="2C1F2D"/>
          <w:lang w:eastAsia="de-CH"/>
        </w:rPr>
        <w:t xml:space="preserve"> </w:t>
      </w:r>
      <w:r w:rsidR="00EB780B" w:rsidRPr="00EB780B">
        <w:rPr>
          <w:rFonts w:asciiTheme="minorHAnsi" w:hAnsiTheme="minorHAnsi" w:cstheme="minorHAnsi"/>
          <w:b/>
          <w:bCs/>
          <w:color w:val="2C1F2D"/>
          <w:lang w:eastAsia="de-CH"/>
        </w:rPr>
        <w:t>(</w:t>
      </w:r>
      <w:r w:rsidR="00EB780B">
        <w:rPr>
          <w:rFonts w:asciiTheme="minorHAnsi" w:hAnsiTheme="minorHAnsi" w:cstheme="minorHAnsi"/>
          <w:b/>
          <w:bCs/>
          <w:color w:val="2C1F2D"/>
          <w:lang w:eastAsia="de-CH"/>
        </w:rPr>
        <w:t>36,9</w:t>
      </w:r>
      <w:r w:rsidR="00EB780B" w:rsidRPr="00EB780B">
        <w:rPr>
          <w:rFonts w:asciiTheme="minorHAnsi" w:hAnsiTheme="minorHAnsi" w:cstheme="minorHAnsi"/>
          <w:b/>
          <w:bCs/>
          <w:color w:val="2C1F2D"/>
          <w:lang w:eastAsia="de-CH"/>
        </w:rPr>
        <w:t>)</w:t>
      </w:r>
    </w:p>
    <w:p w14:paraId="6462E27C" w14:textId="65186731" w:rsidR="00D075E3" w:rsidRDefault="00C77C0D" w:rsidP="005A51C0">
      <w:pPr>
        <w:rPr>
          <w:rFonts w:asciiTheme="minorHAnsi" w:hAnsiTheme="minorHAnsi" w:cstheme="minorHAnsi"/>
          <w:color w:val="2C1F2D"/>
          <w:lang w:eastAsia="de-CH"/>
        </w:rPr>
      </w:pPr>
      <w:r>
        <w:rPr>
          <w:rFonts w:asciiTheme="minorHAnsi" w:hAnsiTheme="minorHAnsi" w:cstheme="minorHAnsi"/>
          <w:color w:val="2C1F2D"/>
          <w:lang w:eastAsia="de-CH"/>
        </w:rPr>
        <w:tab/>
        <w:t xml:space="preserve">Die aus den Nachkommen Esaus entstanden Völker lebten oft in Feindschaft mit dem Volk Israel. Dies gilt im Besonderen für das aus Amalek entstandene Volk der Amalekiter. A. Fruchtenbaum schreibt dazu: </w:t>
      </w:r>
      <w:r w:rsidR="005A51C0" w:rsidRPr="005A51C0">
        <w:rPr>
          <w:rFonts w:asciiTheme="minorHAnsi" w:hAnsiTheme="minorHAnsi" w:cstheme="minorHAnsi"/>
          <w:i/>
          <w:iCs/>
          <w:color w:val="2C1F2D"/>
          <w:lang w:eastAsia="de-CH"/>
        </w:rPr>
        <w:t xml:space="preserve">Die Nachkommen Amaleks - bekannt als Amalekiter- siedelten sich im Gebiet des Sinai und der Wüste Negev an (14,7; </w:t>
      </w:r>
      <w:r w:rsidR="005A51C0">
        <w:rPr>
          <w:rFonts w:asciiTheme="minorHAnsi" w:hAnsiTheme="minorHAnsi" w:cstheme="minorHAnsi"/>
          <w:i/>
          <w:iCs/>
          <w:color w:val="2C1F2D"/>
          <w:lang w:eastAsia="de-CH"/>
        </w:rPr>
        <w:t>Dt</w:t>
      </w:r>
      <w:r w:rsidR="005A51C0" w:rsidRPr="005A51C0">
        <w:rPr>
          <w:rFonts w:asciiTheme="minorHAnsi" w:hAnsiTheme="minorHAnsi" w:cstheme="minorHAnsi"/>
          <w:i/>
          <w:iCs/>
          <w:color w:val="2C1F2D"/>
          <w:lang w:eastAsia="de-CH"/>
        </w:rPr>
        <w:t xml:space="preserve"> 13,29; 14,43.45). Amalek war auch die erste Nation, von der Israel angegriffen wurde (</w:t>
      </w:r>
      <w:r w:rsidR="005A51C0">
        <w:rPr>
          <w:rFonts w:asciiTheme="minorHAnsi" w:hAnsiTheme="minorHAnsi" w:cstheme="minorHAnsi"/>
          <w:i/>
          <w:iCs/>
          <w:color w:val="2C1F2D"/>
          <w:lang w:eastAsia="de-CH"/>
        </w:rPr>
        <w:t>Ex</w:t>
      </w:r>
      <w:r w:rsidR="005A51C0" w:rsidRPr="005A51C0">
        <w:rPr>
          <w:rFonts w:asciiTheme="minorHAnsi" w:hAnsiTheme="minorHAnsi" w:cstheme="minorHAnsi"/>
          <w:i/>
          <w:iCs/>
          <w:color w:val="2C1F2D"/>
          <w:lang w:eastAsia="de-CH"/>
        </w:rPr>
        <w:t xml:space="preserve"> 17,8-16). Später, zur Zeit der Richter, wurde Israel von den Amalekitern unterdrückt (Ri 3,13; 6,3; 7,12). Unter Saul wurden die Amalekiter gemäss dem Befehl Gottes abgeschlachtet (</w:t>
      </w:r>
      <w:r w:rsidR="005A51C0">
        <w:rPr>
          <w:rFonts w:asciiTheme="minorHAnsi" w:hAnsiTheme="minorHAnsi" w:cstheme="minorHAnsi"/>
          <w:i/>
          <w:iCs/>
          <w:color w:val="2C1F2D"/>
          <w:lang w:eastAsia="de-CH"/>
        </w:rPr>
        <w:t>1</w:t>
      </w:r>
      <w:r w:rsidR="005A51C0" w:rsidRPr="005A51C0">
        <w:rPr>
          <w:rFonts w:asciiTheme="minorHAnsi" w:hAnsiTheme="minorHAnsi" w:cstheme="minorHAnsi"/>
          <w:i/>
          <w:iCs/>
          <w:color w:val="2C1F2D"/>
          <w:lang w:eastAsia="de-CH"/>
        </w:rPr>
        <w:t>Sam 14,48; 15,1-9). Noch später wurden sie von David angegriffen (1Sam 27,8; 30,1). In den Tagen Hiskias schlie</w:t>
      </w:r>
      <w:r w:rsidR="005A51C0">
        <w:rPr>
          <w:rFonts w:asciiTheme="minorHAnsi" w:hAnsiTheme="minorHAnsi" w:cstheme="minorHAnsi"/>
          <w:i/>
          <w:iCs/>
          <w:color w:val="2C1F2D"/>
          <w:lang w:eastAsia="de-CH"/>
        </w:rPr>
        <w:t>ss</w:t>
      </w:r>
      <w:r w:rsidR="005A51C0" w:rsidRPr="005A51C0">
        <w:rPr>
          <w:rFonts w:asciiTheme="minorHAnsi" w:hAnsiTheme="minorHAnsi" w:cstheme="minorHAnsi"/>
          <w:i/>
          <w:iCs/>
          <w:color w:val="2C1F2D"/>
          <w:lang w:eastAsia="de-CH"/>
        </w:rPr>
        <w:t>lich löschte der Stamm Simeon die Amalekiter aus (1Chr 4,42-43).</w:t>
      </w:r>
    </w:p>
    <w:p w14:paraId="65A94686" w14:textId="1E61F0F3" w:rsidR="002D1624" w:rsidRDefault="0093114F" w:rsidP="001D51D9">
      <w:pPr>
        <w:rPr>
          <w:rFonts w:cs="Calibri"/>
          <w:b/>
          <w:bCs/>
          <w:color w:val="030203"/>
          <w:lang w:eastAsia="de-CH"/>
        </w:rPr>
      </w:pPr>
      <w:r>
        <w:rPr>
          <w:rFonts w:asciiTheme="minorHAnsi" w:hAnsiTheme="minorHAnsi" w:cstheme="minorHAnsi"/>
        </w:rPr>
        <w:lastRenderedPageBreak/>
        <w:tab/>
        <w:t xml:space="preserve">Am Ende der zweiten Esau-Toledot wird noch einmal festgehalten, dass aufgrund der unterschiedlichen Erwählung Gottes, </w:t>
      </w:r>
      <w:r w:rsidR="000D789A">
        <w:rPr>
          <w:rFonts w:asciiTheme="minorHAnsi" w:hAnsiTheme="minorHAnsi" w:cstheme="minorHAnsi"/>
        </w:rPr>
        <w:t>es</w:t>
      </w:r>
      <w:r>
        <w:rPr>
          <w:rFonts w:asciiTheme="minorHAnsi" w:hAnsiTheme="minorHAnsi" w:cstheme="minorHAnsi"/>
        </w:rPr>
        <w:t xml:space="preserve"> unweigerlich </w:t>
      </w:r>
      <w:r w:rsidR="000D789A">
        <w:rPr>
          <w:rFonts w:asciiTheme="minorHAnsi" w:hAnsiTheme="minorHAnsi" w:cstheme="minorHAnsi"/>
        </w:rPr>
        <w:t xml:space="preserve">auch </w:t>
      </w:r>
      <w:r>
        <w:rPr>
          <w:rFonts w:asciiTheme="minorHAnsi" w:hAnsiTheme="minorHAnsi" w:cstheme="minorHAnsi"/>
        </w:rPr>
        <w:t xml:space="preserve">zu einer geographischen Trennung </w:t>
      </w:r>
      <w:r w:rsidR="00CD0E10">
        <w:rPr>
          <w:rFonts w:asciiTheme="minorHAnsi" w:hAnsiTheme="minorHAnsi" w:cstheme="minorHAnsi"/>
        </w:rPr>
        <w:t>kommen</w:t>
      </w:r>
      <w:r>
        <w:rPr>
          <w:rFonts w:asciiTheme="minorHAnsi" w:hAnsiTheme="minorHAnsi" w:cstheme="minorHAnsi"/>
        </w:rPr>
        <w:t xml:space="preserve"> musste: </w:t>
      </w:r>
      <w:r w:rsidR="005A51C0" w:rsidRPr="0093114F">
        <w:rPr>
          <w:rFonts w:asciiTheme="minorHAnsi" w:hAnsiTheme="minorHAnsi" w:cstheme="minorHAnsi"/>
          <w:i/>
          <w:iCs/>
        </w:rPr>
        <w:t>"</w:t>
      </w:r>
      <w:r w:rsidRPr="0093114F">
        <w:rPr>
          <w:rFonts w:asciiTheme="minorHAnsi" w:hAnsiTheme="minorHAnsi" w:cstheme="minorHAnsi"/>
          <w:i/>
          <w:iCs/>
        </w:rPr>
        <w:t>Das ist Esau, der Vater Edoms. Und Jakob wohnte im Land der Fremdlingschaft seines Vaters, im Land Kanaan.</w:t>
      </w:r>
      <w:r w:rsidR="005A51C0" w:rsidRPr="0093114F">
        <w:rPr>
          <w:rFonts w:asciiTheme="minorHAnsi" w:hAnsiTheme="minorHAnsi" w:cstheme="minorHAnsi"/>
          <w:i/>
          <w:iCs/>
        </w:rPr>
        <w:t>"</w:t>
      </w:r>
      <w:r w:rsidR="005A51C0">
        <w:rPr>
          <w:rFonts w:asciiTheme="minorHAnsi" w:hAnsiTheme="minorHAnsi" w:cstheme="minorHAnsi"/>
        </w:rPr>
        <w:t xml:space="preserve"> </w:t>
      </w:r>
      <w:r w:rsidR="005A51C0" w:rsidRPr="005A51C0">
        <w:rPr>
          <w:rFonts w:asciiTheme="minorHAnsi" w:hAnsiTheme="minorHAnsi" w:cstheme="minorHAnsi"/>
          <w:b/>
          <w:bCs/>
        </w:rPr>
        <w:t>(</w:t>
      </w:r>
      <w:r w:rsidR="005A51C0">
        <w:rPr>
          <w:rFonts w:asciiTheme="minorHAnsi" w:hAnsiTheme="minorHAnsi" w:cstheme="minorHAnsi"/>
          <w:b/>
          <w:bCs/>
        </w:rPr>
        <w:t>36,43c-37,1</w:t>
      </w:r>
      <w:r w:rsidR="005A51C0" w:rsidRPr="005A51C0">
        <w:rPr>
          <w:rFonts w:asciiTheme="minorHAnsi" w:hAnsiTheme="minorHAnsi" w:cstheme="minorHAnsi"/>
          <w:b/>
          <w:bCs/>
        </w:rPr>
        <w:t>)</w:t>
      </w:r>
      <w:r>
        <w:rPr>
          <w:rFonts w:asciiTheme="minorHAnsi" w:hAnsiTheme="minorHAnsi" w:cstheme="minorHAnsi"/>
          <w:b/>
          <w:bCs/>
        </w:rPr>
        <w:t xml:space="preserve"> </w:t>
      </w:r>
      <w:r w:rsidRPr="0093114F">
        <w:rPr>
          <w:rFonts w:asciiTheme="minorHAnsi" w:hAnsiTheme="minorHAnsi" w:cstheme="minorHAnsi"/>
        </w:rPr>
        <w:t>Esa</w:t>
      </w:r>
      <w:r>
        <w:rPr>
          <w:rFonts w:asciiTheme="minorHAnsi" w:hAnsiTheme="minorHAnsi" w:cstheme="minorHAnsi"/>
        </w:rPr>
        <w:t>u</w:t>
      </w:r>
      <w:r w:rsidRPr="0093114F">
        <w:rPr>
          <w:rFonts w:asciiTheme="minorHAnsi" w:hAnsiTheme="minorHAnsi" w:cstheme="minorHAnsi"/>
        </w:rPr>
        <w:t xml:space="preserve"> siedelt</w:t>
      </w:r>
      <w:r>
        <w:rPr>
          <w:rFonts w:asciiTheme="minorHAnsi" w:hAnsiTheme="minorHAnsi" w:cstheme="minorHAnsi"/>
        </w:rPr>
        <w:t>e</w:t>
      </w:r>
      <w:r w:rsidRPr="0093114F">
        <w:rPr>
          <w:rFonts w:asciiTheme="minorHAnsi" w:hAnsiTheme="minorHAnsi" w:cstheme="minorHAnsi"/>
        </w:rPr>
        <w:t xml:space="preserve"> sich auf dem Gebirge Sei</w:t>
      </w:r>
      <w:r>
        <w:rPr>
          <w:rFonts w:asciiTheme="minorHAnsi" w:hAnsiTheme="minorHAnsi" w:cstheme="minorHAnsi"/>
        </w:rPr>
        <w:t>r</w:t>
      </w:r>
      <w:r w:rsidRPr="0093114F">
        <w:rPr>
          <w:rFonts w:asciiTheme="minorHAnsi" w:hAnsiTheme="minorHAnsi" w:cstheme="minorHAnsi"/>
        </w:rPr>
        <w:t xml:space="preserve"> </w:t>
      </w:r>
      <w:r>
        <w:rPr>
          <w:rFonts w:asciiTheme="minorHAnsi" w:hAnsiTheme="minorHAnsi" w:cstheme="minorHAnsi"/>
        </w:rPr>
        <w:t xml:space="preserve">in Edom an, während Kanaan, das verheissene Land, gemäss dem Willen Gottes, Jakob überlassen werden sollte. Hier endet die Toledot (Geschichte) Esaus im Genesisbuch und eine letzte </w:t>
      </w:r>
      <w:r w:rsidR="000D789A">
        <w:rPr>
          <w:rFonts w:asciiTheme="minorHAnsi" w:hAnsiTheme="minorHAnsi" w:cstheme="minorHAnsi"/>
        </w:rPr>
        <w:t>Genesis-</w:t>
      </w:r>
      <w:r>
        <w:rPr>
          <w:rFonts w:asciiTheme="minorHAnsi" w:hAnsiTheme="minorHAnsi" w:cstheme="minorHAnsi"/>
        </w:rPr>
        <w:t xml:space="preserve">Toledot wird </w:t>
      </w:r>
      <w:r w:rsidR="000D789A">
        <w:rPr>
          <w:rFonts w:asciiTheme="minorHAnsi" w:hAnsiTheme="minorHAnsi" w:cstheme="minorHAnsi"/>
        </w:rPr>
        <w:t xml:space="preserve">nun </w:t>
      </w:r>
      <w:r>
        <w:rPr>
          <w:rFonts w:asciiTheme="minorHAnsi" w:hAnsiTheme="minorHAnsi" w:cstheme="minorHAnsi"/>
        </w:rPr>
        <w:t>eröffnet</w:t>
      </w:r>
      <w:r w:rsidR="000D789A">
        <w:rPr>
          <w:rFonts w:asciiTheme="minorHAnsi" w:hAnsiTheme="minorHAnsi" w:cstheme="minorHAnsi"/>
        </w:rPr>
        <w:t xml:space="preserve"> werden.</w:t>
      </w:r>
      <w:r>
        <w:rPr>
          <w:rFonts w:asciiTheme="minorHAnsi" w:hAnsiTheme="minorHAnsi" w:cstheme="minorHAnsi"/>
        </w:rPr>
        <w:t xml:space="preserve"> Folgerichtig kommt es nun zur Toledot Jakobs</w:t>
      </w:r>
      <w:r w:rsidR="000D789A">
        <w:rPr>
          <w:rFonts w:asciiTheme="minorHAnsi" w:hAnsiTheme="minorHAnsi" w:cstheme="minorHAnsi"/>
        </w:rPr>
        <w:t>, der Linie der Verheissung und des Segens</w:t>
      </w:r>
      <w:r>
        <w:rPr>
          <w:rFonts w:asciiTheme="minorHAnsi" w:hAnsiTheme="minorHAnsi" w:cstheme="minorHAnsi"/>
        </w:rPr>
        <w:t>, d.h. was aus Jakob geworden ist, nämlich Joseph.</w:t>
      </w:r>
    </w:p>
    <w:p w14:paraId="2A037EB0" w14:textId="77777777" w:rsidR="002D1624" w:rsidRPr="001F23ED" w:rsidRDefault="002D1624" w:rsidP="007B1015">
      <w:pPr>
        <w:pStyle w:val="KeinLeerraum"/>
      </w:pPr>
    </w:p>
    <w:sectPr w:rsidR="002D1624" w:rsidRPr="001F23ED" w:rsidSect="00CE4206">
      <w:pgSz w:w="11906" w:h="16838"/>
      <w:pgMar w:top="907" w:right="851" w:bottom="79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2B34" w14:textId="77777777" w:rsidR="00FE24C9" w:rsidRDefault="00FE24C9" w:rsidP="00CC1E51">
      <w:r>
        <w:separator/>
      </w:r>
    </w:p>
  </w:endnote>
  <w:endnote w:type="continuationSeparator" w:id="0">
    <w:p w14:paraId="19751F08" w14:textId="77777777" w:rsidR="00FE24C9" w:rsidRDefault="00FE24C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65E3" w14:textId="77777777" w:rsidR="00FE24C9" w:rsidRDefault="00FE24C9" w:rsidP="00CC1E51">
      <w:r>
        <w:separator/>
      </w:r>
    </w:p>
  </w:footnote>
  <w:footnote w:type="continuationSeparator" w:id="0">
    <w:p w14:paraId="252FBEA3" w14:textId="77777777" w:rsidR="00FE24C9" w:rsidRDefault="00FE24C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99"/>
    <w:multiLevelType w:val="multilevel"/>
    <w:tmpl w:val="244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A7568"/>
    <w:multiLevelType w:val="hybridMultilevel"/>
    <w:tmpl w:val="31DAD0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E83F00"/>
    <w:multiLevelType w:val="hybridMultilevel"/>
    <w:tmpl w:val="472CD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F1786E"/>
    <w:multiLevelType w:val="multilevel"/>
    <w:tmpl w:val="A73A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971817"/>
    <w:multiLevelType w:val="hybridMultilevel"/>
    <w:tmpl w:val="E85C8ED0"/>
    <w:lvl w:ilvl="0" w:tplc="E14CAAF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F306A8"/>
    <w:multiLevelType w:val="hybridMultilevel"/>
    <w:tmpl w:val="DC986C60"/>
    <w:lvl w:ilvl="0" w:tplc="1672844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F36B89"/>
    <w:multiLevelType w:val="hybridMultilevel"/>
    <w:tmpl w:val="51D25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0B2EE7"/>
    <w:multiLevelType w:val="hybridMultilevel"/>
    <w:tmpl w:val="CE6E11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7C75FA3"/>
    <w:multiLevelType w:val="hybridMultilevel"/>
    <w:tmpl w:val="14AC647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5F0798"/>
    <w:multiLevelType w:val="hybridMultilevel"/>
    <w:tmpl w:val="F85ECB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6565B68"/>
    <w:multiLevelType w:val="hybridMultilevel"/>
    <w:tmpl w:val="F3083D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70530E5"/>
    <w:multiLevelType w:val="hybridMultilevel"/>
    <w:tmpl w:val="6676498A"/>
    <w:lvl w:ilvl="0" w:tplc="6910113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AF064AC"/>
    <w:multiLevelType w:val="multilevel"/>
    <w:tmpl w:val="E7E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4777078"/>
    <w:multiLevelType w:val="hybridMultilevel"/>
    <w:tmpl w:val="ABBE214C"/>
    <w:lvl w:ilvl="0" w:tplc="8CC6FC2C">
      <w:start w:val="6"/>
      <w:numFmt w:val="bullet"/>
      <w:lvlText w:val="-"/>
      <w:lvlJc w:val="left"/>
      <w:pPr>
        <w:ind w:left="720" w:hanging="360"/>
      </w:pPr>
      <w:rPr>
        <w:rFonts w:ascii="Calibri" w:eastAsia="Calibri" w:hAnsi="Calibri" w:cs="Calibr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B14E62"/>
    <w:multiLevelType w:val="hybridMultilevel"/>
    <w:tmpl w:val="8F16B988"/>
    <w:lvl w:ilvl="0" w:tplc="80B087E2">
      <w:start w:val="1"/>
      <w:numFmt w:val="decimal"/>
      <w:lvlText w:val="(%1."/>
      <w:lvlJc w:val="left"/>
      <w:pPr>
        <w:ind w:left="413" w:hanging="360"/>
      </w:pPr>
      <w:rPr>
        <w:rFonts w:hint="default"/>
      </w:rPr>
    </w:lvl>
    <w:lvl w:ilvl="1" w:tplc="08070019" w:tentative="1">
      <w:start w:val="1"/>
      <w:numFmt w:val="lowerLetter"/>
      <w:lvlText w:val="%2."/>
      <w:lvlJc w:val="left"/>
      <w:pPr>
        <w:ind w:left="1133" w:hanging="360"/>
      </w:pPr>
    </w:lvl>
    <w:lvl w:ilvl="2" w:tplc="0807001B" w:tentative="1">
      <w:start w:val="1"/>
      <w:numFmt w:val="lowerRoman"/>
      <w:lvlText w:val="%3."/>
      <w:lvlJc w:val="right"/>
      <w:pPr>
        <w:ind w:left="1853" w:hanging="180"/>
      </w:pPr>
    </w:lvl>
    <w:lvl w:ilvl="3" w:tplc="0807000F" w:tentative="1">
      <w:start w:val="1"/>
      <w:numFmt w:val="decimal"/>
      <w:lvlText w:val="%4."/>
      <w:lvlJc w:val="left"/>
      <w:pPr>
        <w:ind w:left="2573" w:hanging="360"/>
      </w:pPr>
    </w:lvl>
    <w:lvl w:ilvl="4" w:tplc="08070019" w:tentative="1">
      <w:start w:val="1"/>
      <w:numFmt w:val="lowerLetter"/>
      <w:lvlText w:val="%5."/>
      <w:lvlJc w:val="left"/>
      <w:pPr>
        <w:ind w:left="3293" w:hanging="360"/>
      </w:pPr>
    </w:lvl>
    <w:lvl w:ilvl="5" w:tplc="0807001B" w:tentative="1">
      <w:start w:val="1"/>
      <w:numFmt w:val="lowerRoman"/>
      <w:lvlText w:val="%6."/>
      <w:lvlJc w:val="right"/>
      <w:pPr>
        <w:ind w:left="4013" w:hanging="180"/>
      </w:pPr>
    </w:lvl>
    <w:lvl w:ilvl="6" w:tplc="0807000F" w:tentative="1">
      <w:start w:val="1"/>
      <w:numFmt w:val="decimal"/>
      <w:lvlText w:val="%7."/>
      <w:lvlJc w:val="left"/>
      <w:pPr>
        <w:ind w:left="4733" w:hanging="360"/>
      </w:pPr>
    </w:lvl>
    <w:lvl w:ilvl="7" w:tplc="08070019" w:tentative="1">
      <w:start w:val="1"/>
      <w:numFmt w:val="lowerLetter"/>
      <w:lvlText w:val="%8."/>
      <w:lvlJc w:val="left"/>
      <w:pPr>
        <w:ind w:left="5453" w:hanging="360"/>
      </w:pPr>
    </w:lvl>
    <w:lvl w:ilvl="8" w:tplc="0807001B" w:tentative="1">
      <w:start w:val="1"/>
      <w:numFmt w:val="lowerRoman"/>
      <w:lvlText w:val="%9."/>
      <w:lvlJc w:val="right"/>
      <w:pPr>
        <w:ind w:left="6173" w:hanging="180"/>
      </w:pPr>
    </w:lvl>
  </w:abstractNum>
  <w:abstractNum w:abstractNumId="25" w15:restartNumberingAfterBreak="0">
    <w:nsid w:val="6C2B0613"/>
    <w:multiLevelType w:val="hybridMultilevel"/>
    <w:tmpl w:val="8408A9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29393680">
    <w:abstractNumId w:val="26"/>
  </w:num>
  <w:num w:numId="2" w16cid:durableId="539055503">
    <w:abstractNumId w:val="13"/>
  </w:num>
  <w:num w:numId="3" w16cid:durableId="547573704">
    <w:abstractNumId w:val="4"/>
  </w:num>
  <w:num w:numId="4" w16cid:durableId="1886746532">
    <w:abstractNumId w:val="8"/>
  </w:num>
  <w:num w:numId="5" w16cid:durableId="301270511">
    <w:abstractNumId w:val="18"/>
  </w:num>
  <w:num w:numId="6" w16cid:durableId="1103652596">
    <w:abstractNumId w:val="15"/>
  </w:num>
  <w:num w:numId="7" w16cid:durableId="1899126412">
    <w:abstractNumId w:val="7"/>
  </w:num>
  <w:num w:numId="8" w16cid:durableId="1832603936">
    <w:abstractNumId w:val="1"/>
  </w:num>
  <w:num w:numId="9" w16cid:durableId="262037937">
    <w:abstractNumId w:val="24"/>
  </w:num>
  <w:num w:numId="10" w16cid:durableId="396981796">
    <w:abstractNumId w:val="21"/>
  </w:num>
  <w:num w:numId="11" w16cid:durableId="252015180">
    <w:abstractNumId w:val="0"/>
  </w:num>
  <w:num w:numId="12" w16cid:durableId="198395900">
    <w:abstractNumId w:val="6"/>
  </w:num>
  <w:num w:numId="13" w16cid:durableId="1432163357">
    <w:abstractNumId w:val="12"/>
  </w:num>
  <w:num w:numId="14" w16cid:durableId="1495074457">
    <w:abstractNumId w:val="5"/>
  </w:num>
  <w:num w:numId="15" w16cid:durableId="1225524162">
    <w:abstractNumId w:val="10"/>
  </w:num>
  <w:num w:numId="16" w16cid:durableId="1693728310">
    <w:abstractNumId w:val="9"/>
  </w:num>
  <w:num w:numId="17" w16cid:durableId="1393387866">
    <w:abstractNumId w:val="23"/>
  </w:num>
  <w:num w:numId="18" w16cid:durableId="1662582966">
    <w:abstractNumId w:val="11"/>
  </w:num>
  <w:num w:numId="19" w16cid:durableId="275135077">
    <w:abstractNumId w:val="20"/>
  </w:num>
  <w:num w:numId="20" w16cid:durableId="370762885">
    <w:abstractNumId w:val="17"/>
  </w:num>
  <w:num w:numId="21" w16cid:durableId="1455560732">
    <w:abstractNumId w:val="2"/>
  </w:num>
  <w:num w:numId="22" w16cid:durableId="1912736186">
    <w:abstractNumId w:val="22"/>
  </w:num>
  <w:num w:numId="23" w16cid:durableId="39981632">
    <w:abstractNumId w:val="3"/>
  </w:num>
  <w:num w:numId="24" w16cid:durableId="186141862">
    <w:abstractNumId w:val="14"/>
  </w:num>
  <w:num w:numId="25" w16cid:durableId="1086536195">
    <w:abstractNumId w:val="19"/>
  </w:num>
  <w:num w:numId="26" w16cid:durableId="2090078347">
    <w:abstractNumId w:val="16"/>
  </w:num>
  <w:num w:numId="27" w16cid:durableId="19735946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18"/>
    <w:rsid w:val="00000128"/>
    <w:rsid w:val="000001D3"/>
    <w:rsid w:val="000004EB"/>
    <w:rsid w:val="00000581"/>
    <w:rsid w:val="00000CF4"/>
    <w:rsid w:val="00001EAA"/>
    <w:rsid w:val="00002D19"/>
    <w:rsid w:val="00004757"/>
    <w:rsid w:val="00004956"/>
    <w:rsid w:val="00005FED"/>
    <w:rsid w:val="000077A0"/>
    <w:rsid w:val="000078E5"/>
    <w:rsid w:val="00007906"/>
    <w:rsid w:val="00007D6A"/>
    <w:rsid w:val="000104D6"/>
    <w:rsid w:val="00011719"/>
    <w:rsid w:val="000143AC"/>
    <w:rsid w:val="00014933"/>
    <w:rsid w:val="00017B9E"/>
    <w:rsid w:val="00020E00"/>
    <w:rsid w:val="000211F5"/>
    <w:rsid w:val="00021205"/>
    <w:rsid w:val="00021649"/>
    <w:rsid w:val="00023A82"/>
    <w:rsid w:val="00023C41"/>
    <w:rsid w:val="00023DF0"/>
    <w:rsid w:val="0002409A"/>
    <w:rsid w:val="0002481B"/>
    <w:rsid w:val="000253A3"/>
    <w:rsid w:val="00026828"/>
    <w:rsid w:val="00027E2E"/>
    <w:rsid w:val="0003063C"/>
    <w:rsid w:val="00030A94"/>
    <w:rsid w:val="00031BDE"/>
    <w:rsid w:val="00031D5E"/>
    <w:rsid w:val="0003283E"/>
    <w:rsid w:val="00033AFE"/>
    <w:rsid w:val="000341FC"/>
    <w:rsid w:val="00034721"/>
    <w:rsid w:val="000366A6"/>
    <w:rsid w:val="0004064C"/>
    <w:rsid w:val="000410EA"/>
    <w:rsid w:val="00041AE5"/>
    <w:rsid w:val="000420CC"/>
    <w:rsid w:val="00042F93"/>
    <w:rsid w:val="00043F63"/>
    <w:rsid w:val="00044A5C"/>
    <w:rsid w:val="00047B66"/>
    <w:rsid w:val="00047EA9"/>
    <w:rsid w:val="00050BE8"/>
    <w:rsid w:val="00051372"/>
    <w:rsid w:val="0005140F"/>
    <w:rsid w:val="00052266"/>
    <w:rsid w:val="00052786"/>
    <w:rsid w:val="0005282A"/>
    <w:rsid w:val="00052E06"/>
    <w:rsid w:val="0005366A"/>
    <w:rsid w:val="00053889"/>
    <w:rsid w:val="00054388"/>
    <w:rsid w:val="000543B3"/>
    <w:rsid w:val="0005685A"/>
    <w:rsid w:val="000574EE"/>
    <w:rsid w:val="00057FC6"/>
    <w:rsid w:val="000611EC"/>
    <w:rsid w:val="0006173D"/>
    <w:rsid w:val="000619BB"/>
    <w:rsid w:val="00061FFA"/>
    <w:rsid w:val="0006355E"/>
    <w:rsid w:val="00064148"/>
    <w:rsid w:val="00064D96"/>
    <w:rsid w:val="00065E0B"/>
    <w:rsid w:val="00065FA2"/>
    <w:rsid w:val="00067491"/>
    <w:rsid w:val="00071CA4"/>
    <w:rsid w:val="0007235B"/>
    <w:rsid w:val="000736F0"/>
    <w:rsid w:val="000747FA"/>
    <w:rsid w:val="00074C2B"/>
    <w:rsid w:val="00074CB5"/>
    <w:rsid w:val="000756F9"/>
    <w:rsid w:val="000773A9"/>
    <w:rsid w:val="00080221"/>
    <w:rsid w:val="0008139F"/>
    <w:rsid w:val="0008155A"/>
    <w:rsid w:val="00082E82"/>
    <w:rsid w:val="00083338"/>
    <w:rsid w:val="000847C3"/>
    <w:rsid w:val="00086AEC"/>
    <w:rsid w:val="00086AFA"/>
    <w:rsid w:val="00087B24"/>
    <w:rsid w:val="00090372"/>
    <w:rsid w:val="000914E7"/>
    <w:rsid w:val="00092991"/>
    <w:rsid w:val="0009319B"/>
    <w:rsid w:val="00095A89"/>
    <w:rsid w:val="00096932"/>
    <w:rsid w:val="000A02C5"/>
    <w:rsid w:val="000A0E42"/>
    <w:rsid w:val="000A2220"/>
    <w:rsid w:val="000A40A8"/>
    <w:rsid w:val="000A4327"/>
    <w:rsid w:val="000A56D6"/>
    <w:rsid w:val="000B1ADD"/>
    <w:rsid w:val="000B1F46"/>
    <w:rsid w:val="000B2328"/>
    <w:rsid w:val="000B2DB3"/>
    <w:rsid w:val="000B2E19"/>
    <w:rsid w:val="000B327E"/>
    <w:rsid w:val="000B4FDD"/>
    <w:rsid w:val="000B53A9"/>
    <w:rsid w:val="000B53BC"/>
    <w:rsid w:val="000B6006"/>
    <w:rsid w:val="000B6F61"/>
    <w:rsid w:val="000B7431"/>
    <w:rsid w:val="000B7D42"/>
    <w:rsid w:val="000C142F"/>
    <w:rsid w:val="000C1550"/>
    <w:rsid w:val="000C1C13"/>
    <w:rsid w:val="000C3004"/>
    <w:rsid w:val="000C3082"/>
    <w:rsid w:val="000C55EB"/>
    <w:rsid w:val="000C5865"/>
    <w:rsid w:val="000C64C0"/>
    <w:rsid w:val="000C6793"/>
    <w:rsid w:val="000C6907"/>
    <w:rsid w:val="000C6B0F"/>
    <w:rsid w:val="000C7FF2"/>
    <w:rsid w:val="000D07D3"/>
    <w:rsid w:val="000D1419"/>
    <w:rsid w:val="000D2F9C"/>
    <w:rsid w:val="000D3BB5"/>
    <w:rsid w:val="000D481C"/>
    <w:rsid w:val="000D789A"/>
    <w:rsid w:val="000D7E50"/>
    <w:rsid w:val="000E14DE"/>
    <w:rsid w:val="000E1B70"/>
    <w:rsid w:val="000E3A8D"/>
    <w:rsid w:val="000E3DA9"/>
    <w:rsid w:val="000E40A8"/>
    <w:rsid w:val="000F1EC8"/>
    <w:rsid w:val="000F3AA1"/>
    <w:rsid w:val="00100B86"/>
    <w:rsid w:val="00102DBF"/>
    <w:rsid w:val="00104478"/>
    <w:rsid w:val="0010467D"/>
    <w:rsid w:val="00107436"/>
    <w:rsid w:val="00107A23"/>
    <w:rsid w:val="00107B99"/>
    <w:rsid w:val="00110CB4"/>
    <w:rsid w:val="00110CCD"/>
    <w:rsid w:val="00111452"/>
    <w:rsid w:val="001125BD"/>
    <w:rsid w:val="001134FE"/>
    <w:rsid w:val="0011355F"/>
    <w:rsid w:val="001147E5"/>
    <w:rsid w:val="00115769"/>
    <w:rsid w:val="00115BB1"/>
    <w:rsid w:val="00121082"/>
    <w:rsid w:val="00122EAA"/>
    <w:rsid w:val="00123108"/>
    <w:rsid w:val="001231B4"/>
    <w:rsid w:val="00123624"/>
    <w:rsid w:val="00123BF5"/>
    <w:rsid w:val="00124CEA"/>
    <w:rsid w:val="00124E23"/>
    <w:rsid w:val="00125EB0"/>
    <w:rsid w:val="00126AF7"/>
    <w:rsid w:val="00132D34"/>
    <w:rsid w:val="0013318F"/>
    <w:rsid w:val="00134DF1"/>
    <w:rsid w:val="00134EEA"/>
    <w:rsid w:val="00135361"/>
    <w:rsid w:val="0013567F"/>
    <w:rsid w:val="00135A2D"/>
    <w:rsid w:val="00135B6E"/>
    <w:rsid w:val="00136083"/>
    <w:rsid w:val="00136A50"/>
    <w:rsid w:val="00137055"/>
    <w:rsid w:val="00137B93"/>
    <w:rsid w:val="00137C80"/>
    <w:rsid w:val="00140383"/>
    <w:rsid w:val="0014065B"/>
    <w:rsid w:val="00140BBB"/>
    <w:rsid w:val="00141D68"/>
    <w:rsid w:val="0014227E"/>
    <w:rsid w:val="00145729"/>
    <w:rsid w:val="00146253"/>
    <w:rsid w:val="00150026"/>
    <w:rsid w:val="001506CD"/>
    <w:rsid w:val="0015097D"/>
    <w:rsid w:val="001509B0"/>
    <w:rsid w:val="001533F8"/>
    <w:rsid w:val="00154FAB"/>
    <w:rsid w:val="001562EF"/>
    <w:rsid w:val="00156AE3"/>
    <w:rsid w:val="00156E72"/>
    <w:rsid w:val="001576A2"/>
    <w:rsid w:val="001578B3"/>
    <w:rsid w:val="00160675"/>
    <w:rsid w:val="00160C6B"/>
    <w:rsid w:val="001614C9"/>
    <w:rsid w:val="00162418"/>
    <w:rsid w:val="00162B4B"/>
    <w:rsid w:val="00163BB0"/>
    <w:rsid w:val="00163CB2"/>
    <w:rsid w:val="00164140"/>
    <w:rsid w:val="00164BD4"/>
    <w:rsid w:val="00164CB3"/>
    <w:rsid w:val="0016638A"/>
    <w:rsid w:val="0016702F"/>
    <w:rsid w:val="001674FC"/>
    <w:rsid w:val="00167D06"/>
    <w:rsid w:val="00170BA8"/>
    <w:rsid w:val="00170F09"/>
    <w:rsid w:val="00172844"/>
    <w:rsid w:val="00172FD0"/>
    <w:rsid w:val="00174329"/>
    <w:rsid w:val="00174662"/>
    <w:rsid w:val="00175C2E"/>
    <w:rsid w:val="00176759"/>
    <w:rsid w:val="00176E38"/>
    <w:rsid w:val="001770FB"/>
    <w:rsid w:val="00180372"/>
    <w:rsid w:val="00180457"/>
    <w:rsid w:val="00180A2C"/>
    <w:rsid w:val="00181A48"/>
    <w:rsid w:val="001838A7"/>
    <w:rsid w:val="00183DD1"/>
    <w:rsid w:val="0018532D"/>
    <w:rsid w:val="0018545F"/>
    <w:rsid w:val="00187BFE"/>
    <w:rsid w:val="001902C7"/>
    <w:rsid w:val="00191FD9"/>
    <w:rsid w:val="00192D76"/>
    <w:rsid w:val="00194E35"/>
    <w:rsid w:val="001977BB"/>
    <w:rsid w:val="001978F9"/>
    <w:rsid w:val="00197BFC"/>
    <w:rsid w:val="001A0525"/>
    <w:rsid w:val="001A176D"/>
    <w:rsid w:val="001A2348"/>
    <w:rsid w:val="001A28D5"/>
    <w:rsid w:val="001A38C7"/>
    <w:rsid w:val="001A46CE"/>
    <w:rsid w:val="001A5884"/>
    <w:rsid w:val="001A70CB"/>
    <w:rsid w:val="001B0400"/>
    <w:rsid w:val="001B1D58"/>
    <w:rsid w:val="001B3D2E"/>
    <w:rsid w:val="001B522B"/>
    <w:rsid w:val="001B543C"/>
    <w:rsid w:val="001B7937"/>
    <w:rsid w:val="001B7CC5"/>
    <w:rsid w:val="001C0227"/>
    <w:rsid w:val="001C2A7B"/>
    <w:rsid w:val="001C31A1"/>
    <w:rsid w:val="001C45F8"/>
    <w:rsid w:val="001C5097"/>
    <w:rsid w:val="001C514F"/>
    <w:rsid w:val="001C6B3D"/>
    <w:rsid w:val="001C7001"/>
    <w:rsid w:val="001D0645"/>
    <w:rsid w:val="001D144B"/>
    <w:rsid w:val="001D2CF0"/>
    <w:rsid w:val="001D345A"/>
    <w:rsid w:val="001D3C5D"/>
    <w:rsid w:val="001D51D9"/>
    <w:rsid w:val="001D580A"/>
    <w:rsid w:val="001D6A28"/>
    <w:rsid w:val="001D7868"/>
    <w:rsid w:val="001E07AC"/>
    <w:rsid w:val="001E2A60"/>
    <w:rsid w:val="001E2B7F"/>
    <w:rsid w:val="001E2C78"/>
    <w:rsid w:val="001E4C41"/>
    <w:rsid w:val="001E4DB2"/>
    <w:rsid w:val="001E5110"/>
    <w:rsid w:val="001E6565"/>
    <w:rsid w:val="001E6D0B"/>
    <w:rsid w:val="001E7770"/>
    <w:rsid w:val="001E7989"/>
    <w:rsid w:val="001F0BCF"/>
    <w:rsid w:val="001F1900"/>
    <w:rsid w:val="001F23ED"/>
    <w:rsid w:val="001F2BE1"/>
    <w:rsid w:val="001F2CB7"/>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29D"/>
    <w:rsid w:val="00210F20"/>
    <w:rsid w:val="00211A0C"/>
    <w:rsid w:val="00211F66"/>
    <w:rsid w:val="00212204"/>
    <w:rsid w:val="0021231B"/>
    <w:rsid w:val="0021282C"/>
    <w:rsid w:val="00212CA1"/>
    <w:rsid w:val="002130C0"/>
    <w:rsid w:val="00217536"/>
    <w:rsid w:val="00217B19"/>
    <w:rsid w:val="00217B7B"/>
    <w:rsid w:val="00217E7B"/>
    <w:rsid w:val="00220776"/>
    <w:rsid w:val="002221D3"/>
    <w:rsid w:val="002225EA"/>
    <w:rsid w:val="002232B5"/>
    <w:rsid w:val="00223467"/>
    <w:rsid w:val="00223747"/>
    <w:rsid w:val="002244AD"/>
    <w:rsid w:val="00224D92"/>
    <w:rsid w:val="00226319"/>
    <w:rsid w:val="00226872"/>
    <w:rsid w:val="00227490"/>
    <w:rsid w:val="00230012"/>
    <w:rsid w:val="00230626"/>
    <w:rsid w:val="00232AAB"/>
    <w:rsid w:val="00232BE1"/>
    <w:rsid w:val="00232E65"/>
    <w:rsid w:val="002331D9"/>
    <w:rsid w:val="00235C8A"/>
    <w:rsid w:val="0023621E"/>
    <w:rsid w:val="00237E77"/>
    <w:rsid w:val="00240B60"/>
    <w:rsid w:val="002411FC"/>
    <w:rsid w:val="00241BEC"/>
    <w:rsid w:val="00241CFD"/>
    <w:rsid w:val="00241F71"/>
    <w:rsid w:val="0024427B"/>
    <w:rsid w:val="00245B60"/>
    <w:rsid w:val="0024676E"/>
    <w:rsid w:val="0024728B"/>
    <w:rsid w:val="00250700"/>
    <w:rsid w:val="00251B0C"/>
    <w:rsid w:val="00253DE2"/>
    <w:rsid w:val="00254C59"/>
    <w:rsid w:val="002550BD"/>
    <w:rsid w:val="00255335"/>
    <w:rsid w:val="0025587B"/>
    <w:rsid w:val="00255DF6"/>
    <w:rsid w:val="00256F6E"/>
    <w:rsid w:val="0025774B"/>
    <w:rsid w:val="00257DD4"/>
    <w:rsid w:val="0026072C"/>
    <w:rsid w:val="00260BE9"/>
    <w:rsid w:val="00260C7C"/>
    <w:rsid w:val="00261315"/>
    <w:rsid w:val="002621AA"/>
    <w:rsid w:val="0026331E"/>
    <w:rsid w:val="0026430D"/>
    <w:rsid w:val="00264975"/>
    <w:rsid w:val="00264B01"/>
    <w:rsid w:val="002664D8"/>
    <w:rsid w:val="002671EA"/>
    <w:rsid w:val="002708D6"/>
    <w:rsid w:val="00270B7D"/>
    <w:rsid w:val="00271279"/>
    <w:rsid w:val="00271F42"/>
    <w:rsid w:val="00274C86"/>
    <w:rsid w:val="00276BE2"/>
    <w:rsid w:val="00276F5F"/>
    <w:rsid w:val="0027776B"/>
    <w:rsid w:val="00277883"/>
    <w:rsid w:val="00280856"/>
    <w:rsid w:val="00280F1B"/>
    <w:rsid w:val="00282F7B"/>
    <w:rsid w:val="00283FE4"/>
    <w:rsid w:val="0028638F"/>
    <w:rsid w:val="00286945"/>
    <w:rsid w:val="00286CD2"/>
    <w:rsid w:val="00286FCF"/>
    <w:rsid w:val="00290192"/>
    <w:rsid w:val="002907F7"/>
    <w:rsid w:val="00291A1B"/>
    <w:rsid w:val="00291DAE"/>
    <w:rsid w:val="002924DD"/>
    <w:rsid w:val="00293D3F"/>
    <w:rsid w:val="00293D5A"/>
    <w:rsid w:val="00295378"/>
    <w:rsid w:val="00296145"/>
    <w:rsid w:val="002971C3"/>
    <w:rsid w:val="00297FEE"/>
    <w:rsid w:val="002A04BE"/>
    <w:rsid w:val="002A221E"/>
    <w:rsid w:val="002A34A0"/>
    <w:rsid w:val="002A3A6A"/>
    <w:rsid w:val="002A40EC"/>
    <w:rsid w:val="002A5061"/>
    <w:rsid w:val="002A58E3"/>
    <w:rsid w:val="002A61DD"/>
    <w:rsid w:val="002A6CC2"/>
    <w:rsid w:val="002A6DA0"/>
    <w:rsid w:val="002A7D2C"/>
    <w:rsid w:val="002B0657"/>
    <w:rsid w:val="002B35F3"/>
    <w:rsid w:val="002B370E"/>
    <w:rsid w:val="002B3B6B"/>
    <w:rsid w:val="002B4A94"/>
    <w:rsid w:val="002B5096"/>
    <w:rsid w:val="002B6D6A"/>
    <w:rsid w:val="002C0366"/>
    <w:rsid w:val="002C1421"/>
    <w:rsid w:val="002C3297"/>
    <w:rsid w:val="002C3DB2"/>
    <w:rsid w:val="002C4359"/>
    <w:rsid w:val="002C491E"/>
    <w:rsid w:val="002C4BD1"/>
    <w:rsid w:val="002C4E17"/>
    <w:rsid w:val="002C7594"/>
    <w:rsid w:val="002C761F"/>
    <w:rsid w:val="002C7854"/>
    <w:rsid w:val="002D0483"/>
    <w:rsid w:val="002D0968"/>
    <w:rsid w:val="002D1624"/>
    <w:rsid w:val="002D2A49"/>
    <w:rsid w:val="002D3880"/>
    <w:rsid w:val="002D3DFD"/>
    <w:rsid w:val="002D47E4"/>
    <w:rsid w:val="002D5815"/>
    <w:rsid w:val="002D59F7"/>
    <w:rsid w:val="002D5D0C"/>
    <w:rsid w:val="002D6A12"/>
    <w:rsid w:val="002E0003"/>
    <w:rsid w:val="002E0439"/>
    <w:rsid w:val="002E104E"/>
    <w:rsid w:val="002E11D7"/>
    <w:rsid w:val="002E1645"/>
    <w:rsid w:val="002E1684"/>
    <w:rsid w:val="002E193D"/>
    <w:rsid w:val="002E3317"/>
    <w:rsid w:val="002E356B"/>
    <w:rsid w:val="002E6A09"/>
    <w:rsid w:val="002E6D9D"/>
    <w:rsid w:val="002E74DA"/>
    <w:rsid w:val="002E75A6"/>
    <w:rsid w:val="002E7A40"/>
    <w:rsid w:val="002F117E"/>
    <w:rsid w:val="002F3A04"/>
    <w:rsid w:val="002F475D"/>
    <w:rsid w:val="002F4E9A"/>
    <w:rsid w:val="002F4ED4"/>
    <w:rsid w:val="002F7C43"/>
    <w:rsid w:val="00300071"/>
    <w:rsid w:val="003015C1"/>
    <w:rsid w:val="00301C42"/>
    <w:rsid w:val="00303540"/>
    <w:rsid w:val="003060CD"/>
    <w:rsid w:val="00306610"/>
    <w:rsid w:val="003070A0"/>
    <w:rsid w:val="00311C64"/>
    <w:rsid w:val="00313027"/>
    <w:rsid w:val="00313D83"/>
    <w:rsid w:val="00314A53"/>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F08"/>
    <w:rsid w:val="00326573"/>
    <w:rsid w:val="003270B2"/>
    <w:rsid w:val="003275D3"/>
    <w:rsid w:val="003276F9"/>
    <w:rsid w:val="00327975"/>
    <w:rsid w:val="00327B06"/>
    <w:rsid w:val="00330256"/>
    <w:rsid w:val="00330367"/>
    <w:rsid w:val="003307B9"/>
    <w:rsid w:val="00330B7D"/>
    <w:rsid w:val="00330C84"/>
    <w:rsid w:val="003318DB"/>
    <w:rsid w:val="00332C5E"/>
    <w:rsid w:val="00333423"/>
    <w:rsid w:val="00333571"/>
    <w:rsid w:val="00335534"/>
    <w:rsid w:val="003355CC"/>
    <w:rsid w:val="003363EE"/>
    <w:rsid w:val="003367EB"/>
    <w:rsid w:val="00336BD3"/>
    <w:rsid w:val="00336CA6"/>
    <w:rsid w:val="00337B85"/>
    <w:rsid w:val="00337DBD"/>
    <w:rsid w:val="003424C6"/>
    <w:rsid w:val="00342FCA"/>
    <w:rsid w:val="00343352"/>
    <w:rsid w:val="0034335F"/>
    <w:rsid w:val="003441FA"/>
    <w:rsid w:val="00345CF9"/>
    <w:rsid w:val="00346D35"/>
    <w:rsid w:val="003476F9"/>
    <w:rsid w:val="003520CC"/>
    <w:rsid w:val="003536B0"/>
    <w:rsid w:val="00354FB7"/>
    <w:rsid w:val="003554D2"/>
    <w:rsid w:val="00356205"/>
    <w:rsid w:val="00356F9E"/>
    <w:rsid w:val="00361C0F"/>
    <w:rsid w:val="00362888"/>
    <w:rsid w:val="00363147"/>
    <w:rsid w:val="0036582B"/>
    <w:rsid w:val="0036619A"/>
    <w:rsid w:val="00366703"/>
    <w:rsid w:val="003703D7"/>
    <w:rsid w:val="003708B1"/>
    <w:rsid w:val="00370A74"/>
    <w:rsid w:val="00371098"/>
    <w:rsid w:val="00371FC7"/>
    <w:rsid w:val="0037232A"/>
    <w:rsid w:val="00372C78"/>
    <w:rsid w:val="00373475"/>
    <w:rsid w:val="0037478F"/>
    <w:rsid w:val="00375B2C"/>
    <w:rsid w:val="00375F3D"/>
    <w:rsid w:val="00376208"/>
    <w:rsid w:val="0037632C"/>
    <w:rsid w:val="00377666"/>
    <w:rsid w:val="003810D3"/>
    <w:rsid w:val="00381705"/>
    <w:rsid w:val="00382B89"/>
    <w:rsid w:val="00383D68"/>
    <w:rsid w:val="00385C57"/>
    <w:rsid w:val="00386CE0"/>
    <w:rsid w:val="003873AD"/>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993"/>
    <w:rsid w:val="003A60EE"/>
    <w:rsid w:val="003A68B9"/>
    <w:rsid w:val="003A6DEA"/>
    <w:rsid w:val="003A77AC"/>
    <w:rsid w:val="003B159D"/>
    <w:rsid w:val="003B1B26"/>
    <w:rsid w:val="003B22E5"/>
    <w:rsid w:val="003B285E"/>
    <w:rsid w:val="003B6B57"/>
    <w:rsid w:val="003B766F"/>
    <w:rsid w:val="003B7C67"/>
    <w:rsid w:val="003C0142"/>
    <w:rsid w:val="003C0B33"/>
    <w:rsid w:val="003C0C20"/>
    <w:rsid w:val="003C0D64"/>
    <w:rsid w:val="003C1577"/>
    <w:rsid w:val="003C1CF8"/>
    <w:rsid w:val="003C1D0E"/>
    <w:rsid w:val="003C3E29"/>
    <w:rsid w:val="003C49FD"/>
    <w:rsid w:val="003C5243"/>
    <w:rsid w:val="003C52DA"/>
    <w:rsid w:val="003C618C"/>
    <w:rsid w:val="003C69D9"/>
    <w:rsid w:val="003C7ABE"/>
    <w:rsid w:val="003C7CD8"/>
    <w:rsid w:val="003D0D61"/>
    <w:rsid w:val="003D1C62"/>
    <w:rsid w:val="003D42B5"/>
    <w:rsid w:val="003D5618"/>
    <w:rsid w:val="003D5BAD"/>
    <w:rsid w:val="003D740D"/>
    <w:rsid w:val="003D75BA"/>
    <w:rsid w:val="003D7E89"/>
    <w:rsid w:val="003E13BA"/>
    <w:rsid w:val="003E29F4"/>
    <w:rsid w:val="003E2B7A"/>
    <w:rsid w:val="003E3AA7"/>
    <w:rsid w:val="003E3C65"/>
    <w:rsid w:val="003E478A"/>
    <w:rsid w:val="003E56C2"/>
    <w:rsid w:val="003E5A10"/>
    <w:rsid w:val="003E6183"/>
    <w:rsid w:val="003F0632"/>
    <w:rsid w:val="003F0695"/>
    <w:rsid w:val="003F219E"/>
    <w:rsid w:val="003F256B"/>
    <w:rsid w:val="003F2A8F"/>
    <w:rsid w:val="003F3F98"/>
    <w:rsid w:val="003F6612"/>
    <w:rsid w:val="003F6C77"/>
    <w:rsid w:val="003F7885"/>
    <w:rsid w:val="003F7DFC"/>
    <w:rsid w:val="0040011F"/>
    <w:rsid w:val="004008E9"/>
    <w:rsid w:val="00400ADB"/>
    <w:rsid w:val="00400D47"/>
    <w:rsid w:val="00401046"/>
    <w:rsid w:val="00401639"/>
    <w:rsid w:val="0040408B"/>
    <w:rsid w:val="0040435A"/>
    <w:rsid w:val="00404782"/>
    <w:rsid w:val="00405563"/>
    <w:rsid w:val="00405BFD"/>
    <w:rsid w:val="00406115"/>
    <w:rsid w:val="0040667F"/>
    <w:rsid w:val="0040764F"/>
    <w:rsid w:val="004078B9"/>
    <w:rsid w:val="00407ACF"/>
    <w:rsid w:val="00407D46"/>
    <w:rsid w:val="0041049B"/>
    <w:rsid w:val="00410C6C"/>
    <w:rsid w:val="00411E3C"/>
    <w:rsid w:val="00412A0C"/>
    <w:rsid w:val="00412B0A"/>
    <w:rsid w:val="004130BB"/>
    <w:rsid w:val="004133E4"/>
    <w:rsid w:val="004136B5"/>
    <w:rsid w:val="00413E84"/>
    <w:rsid w:val="00416B3E"/>
    <w:rsid w:val="00416CBD"/>
    <w:rsid w:val="0041730F"/>
    <w:rsid w:val="00417449"/>
    <w:rsid w:val="0042009F"/>
    <w:rsid w:val="00420473"/>
    <w:rsid w:val="00420CA2"/>
    <w:rsid w:val="00420E60"/>
    <w:rsid w:val="00422E44"/>
    <w:rsid w:val="00423E61"/>
    <w:rsid w:val="00424808"/>
    <w:rsid w:val="00425A53"/>
    <w:rsid w:val="004260E4"/>
    <w:rsid w:val="0042765D"/>
    <w:rsid w:val="004276B3"/>
    <w:rsid w:val="00427893"/>
    <w:rsid w:val="00427CCB"/>
    <w:rsid w:val="00427E11"/>
    <w:rsid w:val="00431AC8"/>
    <w:rsid w:val="00431DEB"/>
    <w:rsid w:val="0043253A"/>
    <w:rsid w:val="00433067"/>
    <w:rsid w:val="00433102"/>
    <w:rsid w:val="00433876"/>
    <w:rsid w:val="00433E24"/>
    <w:rsid w:val="00434463"/>
    <w:rsid w:val="00434ABD"/>
    <w:rsid w:val="00434F11"/>
    <w:rsid w:val="0043569A"/>
    <w:rsid w:val="00435785"/>
    <w:rsid w:val="0043664F"/>
    <w:rsid w:val="00436B03"/>
    <w:rsid w:val="00440107"/>
    <w:rsid w:val="004405DB"/>
    <w:rsid w:val="004408D0"/>
    <w:rsid w:val="00440A91"/>
    <w:rsid w:val="004417FA"/>
    <w:rsid w:val="00442720"/>
    <w:rsid w:val="004430D9"/>
    <w:rsid w:val="004439D3"/>
    <w:rsid w:val="0044405E"/>
    <w:rsid w:val="004445EC"/>
    <w:rsid w:val="00444CEA"/>
    <w:rsid w:val="004467C4"/>
    <w:rsid w:val="004470F7"/>
    <w:rsid w:val="00447A1D"/>
    <w:rsid w:val="00447C17"/>
    <w:rsid w:val="00450E3F"/>
    <w:rsid w:val="0045134A"/>
    <w:rsid w:val="00453F3C"/>
    <w:rsid w:val="004547DA"/>
    <w:rsid w:val="0045484C"/>
    <w:rsid w:val="00454B2B"/>
    <w:rsid w:val="0045578F"/>
    <w:rsid w:val="00455CF5"/>
    <w:rsid w:val="00456D68"/>
    <w:rsid w:val="0045708F"/>
    <w:rsid w:val="00457273"/>
    <w:rsid w:val="00460B8C"/>
    <w:rsid w:val="00460EDE"/>
    <w:rsid w:val="004617DF"/>
    <w:rsid w:val="00461FA8"/>
    <w:rsid w:val="00462DF8"/>
    <w:rsid w:val="00462FC4"/>
    <w:rsid w:val="00464E39"/>
    <w:rsid w:val="004654F4"/>
    <w:rsid w:val="004656E5"/>
    <w:rsid w:val="004664AB"/>
    <w:rsid w:val="004668EE"/>
    <w:rsid w:val="00466AD4"/>
    <w:rsid w:val="00470673"/>
    <w:rsid w:val="00471DFA"/>
    <w:rsid w:val="0047557A"/>
    <w:rsid w:val="004800D4"/>
    <w:rsid w:val="00480100"/>
    <w:rsid w:val="0048018D"/>
    <w:rsid w:val="00481253"/>
    <w:rsid w:val="004826C5"/>
    <w:rsid w:val="00482FB3"/>
    <w:rsid w:val="00483A3B"/>
    <w:rsid w:val="00484DDE"/>
    <w:rsid w:val="00487F1A"/>
    <w:rsid w:val="0049077F"/>
    <w:rsid w:val="0049144C"/>
    <w:rsid w:val="00495B28"/>
    <w:rsid w:val="00496EE8"/>
    <w:rsid w:val="004978C4"/>
    <w:rsid w:val="00497989"/>
    <w:rsid w:val="00497B01"/>
    <w:rsid w:val="004A046D"/>
    <w:rsid w:val="004A057E"/>
    <w:rsid w:val="004A0751"/>
    <w:rsid w:val="004A09BB"/>
    <w:rsid w:val="004A0E7E"/>
    <w:rsid w:val="004A0FAC"/>
    <w:rsid w:val="004A1DEC"/>
    <w:rsid w:val="004A2C33"/>
    <w:rsid w:val="004A324B"/>
    <w:rsid w:val="004A3535"/>
    <w:rsid w:val="004A384A"/>
    <w:rsid w:val="004A5009"/>
    <w:rsid w:val="004A51DE"/>
    <w:rsid w:val="004A7824"/>
    <w:rsid w:val="004A78FC"/>
    <w:rsid w:val="004B2FE2"/>
    <w:rsid w:val="004B3615"/>
    <w:rsid w:val="004B37A6"/>
    <w:rsid w:val="004B4D9A"/>
    <w:rsid w:val="004B532F"/>
    <w:rsid w:val="004B59E1"/>
    <w:rsid w:val="004B5CC8"/>
    <w:rsid w:val="004B5D45"/>
    <w:rsid w:val="004B64DA"/>
    <w:rsid w:val="004C00C7"/>
    <w:rsid w:val="004C168C"/>
    <w:rsid w:val="004C1D59"/>
    <w:rsid w:val="004C1E45"/>
    <w:rsid w:val="004C2785"/>
    <w:rsid w:val="004C2DBB"/>
    <w:rsid w:val="004C2E52"/>
    <w:rsid w:val="004C31B0"/>
    <w:rsid w:val="004C448E"/>
    <w:rsid w:val="004C499C"/>
    <w:rsid w:val="004C5040"/>
    <w:rsid w:val="004C7AB4"/>
    <w:rsid w:val="004D04AE"/>
    <w:rsid w:val="004D0CB8"/>
    <w:rsid w:val="004D0E03"/>
    <w:rsid w:val="004D1E70"/>
    <w:rsid w:val="004D1EEA"/>
    <w:rsid w:val="004D2C51"/>
    <w:rsid w:val="004D3B24"/>
    <w:rsid w:val="004D61C1"/>
    <w:rsid w:val="004D6C63"/>
    <w:rsid w:val="004D6D93"/>
    <w:rsid w:val="004D7549"/>
    <w:rsid w:val="004D7671"/>
    <w:rsid w:val="004D7AF0"/>
    <w:rsid w:val="004E0757"/>
    <w:rsid w:val="004E0F6F"/>
    <w:rsid w:val="004E26B0"/>
    <w:rsid w:val="004E3BAA"/>
    <w:rsid w:val="004E4C3A"/>
    <w:rsid w:val="004E4ED4"/>
    <w:rsid w:val="004E5154"/>
    <w:rsid w:val="004E568F"/>
    <w:rsid w:val="004E755B"/>
    <w:rsid w:val="004E77CE"/>
    <w:rsid w:val="004F0029"/>
    <w:rsid w:val="004F0CDA"/>
    <w:rsid w:val="004F1A1F"/>
    <w:rsid w:val="004F3A01"/>
    <w:rsid w:val="004F3A02"/>
    <w:rsid w:val="004F40E7"/>
    <w:rsid w:val="004F47B5"/>
    <w:rsid w:val="004F4E30"/>
    <w:rsid w:val="004F6293"/>
    <w:rsid w:val="004F634E"/>
    <w:rsid w:val="004F7D13"/>
    <w:rsid w:val="00501767"/>
    <w:rsid w:val="00501D57"/>
    <w:rsid w:val="0050216A"/>
    <w:rsid w:val="00502E12"/>
    <w:rsid w:val="005040DC"/>
    <w:rsid w:val="00506A5B"/>
    <w:rsid w:val="00511865"/>
    <w:rsid w:val="00511ABA"/>
    <w:rsid w:val="0051249C"/>
    <w:rsid w:val="0051267C"/>
    <w:rsid w:val="00512BD3"/>
    <w:rsid w:val="00512DBA"/>
    <w:rsid w:val="00513066"/>
    <w:rsid w:val="00513074"/>
    <w:rsid w:val="00514333"/>
    <w:rsid w:val="00514DB9"/>
    <w:rsid w:val="0051650D"/>
    <w:rsid w:val="00516B25"/>
    <w:rsid w:val="00517C4B"/>
    <w:rsid w:val="00520477"/>
    <w:rsid w:val="00520A00"/>
    <w:rsid w:val="00521024"/>
    <w:rsid w:val="005213A9"/>
    <w:rsid w:val="005216C6"/>
    <w:rsid w:val="00522747"/>
    <w:rsid w:val="00522AA2"/>
    <w:rsid w:val="00525F15"/>
    <w:rsid w:val="00526DA0"/>
    <w:rsid w:val="00526E9A"/>
    <w:rsid w:val="00530E60"/>
    <w:rsid w:val="00533D1B"/>
    <w:rsid w:val="00533EBB"/>
    <w:rsid w:val="0053498B"/>
    <w:rsid w:val="00536AA6"/>
    <w:rsid w:val="00536F91"/>
    <w:rsid w:val="005401AB"/>
    <w:rsid w:val="00540A7A"/>
    <w:rsid w:val="00542C22"/>
    <w:rsid w:val="005439DC"/>
    <w:rsid w:val="00543E40"/>
    <w:rsid w:val="00544D5D"/>
    <w:rsid w:val="00544EE3"/>
    <w:rsid w:val="00545FEB"/>
    <w:rsid w:val="0054694D"/>
    <w:rsid w:val="00546FDE"/>
    <w:rsid w:val="00547345"/>
    <w:rsid w:val="00550297"/>
    <w:rsid w:val="005503E0"/>
    <w:rsid w:val="00550E71"/>
    <w:rsid w:val="0055137B"/>
    <w:rsid w:val="0055153B"/>
    <w:rsid w:val="005518E8"/>
    <w:rsid w:val="0055369A"/>
    <w:rsid w:val="0055640A"/>
    <w:rsid w:val="00556C90"/>
    <w:rsid w:val="00557E15"/>
    <w:rsid w:val="005627CC"/>
    <w:rsid w:val="00562D61"/>
    <w:rsid w:val="00562FAF"/>
    <w:rsid w:val="00564E6B"/>
    <w:rsid w:val="00565A4A"/>
    <w:rsid w:val="00565B90"/>
    <w:rsid w:val="00565C40"/>
    <w:rsid w:val="00565CDC"/>
    <w:rsid w:val="00565D02"/>
    <w:rsid w:val="00566969"/>
    <w:rsid w:val="00566C9E"/>
    <w:rsid w:val="005706F9"/>
    <w:rsid w:val="00571688"/>
    <w:rsid w:val="00572082"/>
    <w:rsid w:val="00572CAA"/>
    <w:rsid w:val="005745F6"/>
    <w:rsid w:val="0057478A"/>
    <w:rsid w:val="005769A6"/>
    <w:rsid w:val="005835BC"/>
    <w:rsid w:val="00585F72"/>
    <w:rsid w:val="0058683E"/>
    <w:rsid w:val="00586C87"/>
    <w:rsid w:val="0059246E"/>
    <w:rsid w:val="0059368A"/>
    <w:rsid w:val="00593998"/>
    <w:rsid w:val="00594585"/>
    <w:rsid w:val="0059464B"/>
    <w:rsid w:val="00594B83"/>
    <w:rsid w:val="0059546F"/>
    <w:rsid w:val="0059569D"/>
    <w:rsid w:val="00595DFD"/>
    <w:rsid w:val="00596A26"/>
    <w:rsid w:val="005A06BF"/>
    <w:rsid w:val="005A0E08"/>
    <w:rsid w:val="005A14E9"/>
    <w:rsid w:val="005A200C"/>
    <w:rsid w:val="005A249D"/>
    <w:rsid w:val="005A3323"/>
    <w:rsid w:val="005A3401"/>
    <w:rsid w:val="005A3B3B"/>
    <w:rsid w:val="005A42D1"/>
    <w:rsid w:val="005A440D"/>
    <w:rsid w:val="005A51C0"/>
    <w:rsid w:val="005A7778"/>
    <w:rsid w:val="005B079C"/>
    <w:rsid w:val="005B1556"/>
    <w:rsid w:val="005B30AA"/>
    <w:rsid w:val="005B311B"/>
    <w:rsid w:val="005B3640"/>
    <w:rsid w:val="005B439C"/>
    <w:rsid w:val="005B5C6C"/>
    <w:rsid w:val="005B5E3D"/>
    <w:rsid w:val="005B605F"/>
    <w:rsid w:val="005B63CF"/>
    <w:rsid w:val="005C1564"/>
    <w:rsid w:val="005C1BAC"/>
    <w:rsid w:val="005C1D58"/>
    <w:rsid w:val="005C2000"/>
    <w:rsid w:val="005C25C8"/>
    <w:rsid w:val="005C2FAB"/>
    <w:rsid w:val="005C4771"/>
    <w:rsid w:val="005C651C"/>
    <w:rsid w:val="005D04CF"/>
    <w:rsid w:val="005D15AA"/>
    <w:rsid w:val="005D202E"/>
    <w:rsid w:val="005D2B99"/>
    <w:rsid w:val="005D3B1C"/>
    <w:rsid w:val="005D5D53"/>
    <w:rsid w:val="005D64CC"/>
    <w:rsid w:val="005E0FDA"/>
    <w:rsid w:val="005E1BA4"/>
    <w:rsid w:val="005E1C49"/>
    <w:rsid w:val="005E320E"/>
    <w:rsid w:val="005E4118"/>
    <w:rsid w:val="005E4F57"/>
    <w:rsid w:val="005E5852"/>
    <w:rsid w:val="005E5A71"/>
    <w:rsid w:val="005E61DD"/>
    <w:rsid w:val="005E68C4"/>
    <w:rsid w:val="005F1AA2"/>
    <w:rsid w:val="005F20AF"/>
    <w:rsid w:val="005F304A"/>
    <w:rsid w:val="005F35E4"/>
    <w:rsid w:val="005F393C"/>
    <w:rsid w:val="005F3AA8"/>
    <w:rsid w:val="005F3F21"/>
    <w:rsid w:val="005F4B57"/>
    <w:rsid w:val="005F4D08"/>
    <w:rsid w:val="005F6A3E"/>
    <w:rsid w:val="00600E2E"/>
    <w:rsid w:val="006017EA"/>
    <w:rsid w:val="00601D56"/>
    <w:rsid w:val="00603024"/>
    <w:rsid w:val="00603BFE"/>
    <w:rsid w:val="00603C47"/>
    <w:rsid w:val="006044A6"/>
    <w:rsid w:val="00604E2A"/>
    <w:rsid w:val="00605ECD"/>
    <w:rsid w:val="0060600B"/>
    <w:rsid w:val="00606A93"/>
    <w:rsid w:val="00607E48"/>
    <w:rsid w:val="00610BCA"/>
    <w:rsid w:val="00612E95"/>
    <w:rsid w:val="006131D6"/>
    <w:rsid w:val="006132E1"/>
    <w:rsid w:val="00613807"/>
    <w:rsid w:val="00613872"/>
    <w:rsid w:val="006161F7"/>
    <w:rsid w:val="00616330"/>
    <w:rsid w:val="00617482"/>
    <w:rsid w:val="00620586"/>
    <w:rsid w:val="0062136C"/>
    <w:rsid w:val="00621698"/>
    <w:rsid w:val="0062201D"/>
    <w:rsid w:val="00622416"/>
    <w:rsid w:val="0062298E"/>
    <w:rsid w:val="00623F00"/>
    <w:rsid w:val="006241AE"/>
    <w:rsid w:val="00624A9A"/>
    <w:rsid w:val="006253FA"/>
    <w:rsid w:val="00625644"/>
    <w:rsid w:val="00630A6F"/>
    <w:rsid w:val="00631516"/>
    <w:rsid w:val="0063203C"/>
    <w:rsid w:val="0063418B"/>
    <w:rsid w:val="006351F9"/>
    <w:rsid w:val="006362BA"/>
    <w:rsid w:val="00636D1E"/>
    <w:rsid w:val="00637012"/>
    <w:rsid w:val="00637393"/>
    <w:rsid w:val="0064189A"/>
    <w:rsid w:val="006428F3"/>
    <w:rsid w:val="0064329C"/>
    <w:rsid w:val="00643B09"/>
    <w:rsid w:val="00645B81"/>
    <w:rsid w:val="00645C41"/>
    <w:rsid w:val="00645DCA"/>
    <w:rsid w:val="00645F5E"/>
    <w:rsid w:val="00646841"/>
    <w:rsid w:val="00646BB3"/>
    <w:rsid w:val="006477CF"/>
    <w:rsid w:val="006477D9"/>
    <w:rsid w:val="006478AA"/>
    <w:rsid w:val="006504FE"/>
    <w:rsid w:val="00650BE2"/>
    <w:rsid w:val="00650E90"/>
    <w:rsid w:val="0065148F"/>
    <w:rsid w:val="006514FE"/>
    <w:rsid w:val="00652B50"/>
    <w:rsid w:val="00654151"/>
    <w:rsid w:val="00654BEE"/>
    <w:rsid w:val="00656DE3"/>
    <w:rsid w:val="006574D7"/>
    <w:rsid w:val="006579C0"/>
    <w:rsid w:val="00657A59"/>
    <w:rsid w:val="00662D4B"/>
    <w:rsid w:val="0066437F"/>
    <w:rsid w:val="00665805"/>
    <w:rsid w:val="00665EBF"/>
    <w:rsid w:val="00666059"/>
    <w:rsid w:val="00666231"/>
    <w:rsid w:val="00666C16"/>
    <w:rsid w:val="00670E8A"/>
    <w:rsid w:val="006711B5"/>
    <w:rsid w:val="00671ABF"/>
    <w:rsid w:val="00672A7E"/>
    <w:rsid w:val="00672C92"/>
    <w:rsid w:val="006766AD"/>
    <w:rsid w:val="0067752F"/>
    <w:rsid w:val="006776EA"/>
    <w:rsid w:val="00680015"/>
    <w:rsid w:val="00681A7F"/>
    <w:rsid w:val="00682ACB"/>
    <w:rsid w:val="006839F7"/>
    <w:rsid w:val="00683F60"/>
    <w:rsid w:val="00684600"/>
    <w:rsid w:val="006875A1"/>
    <w:rsid w:val="006902A5"/>
    <w:rsid w:val="00690D80"/>
    <w:rsid w:val="006911ED"/>
    <w:rsid w:val="006916FF"/>
    <w:rsid w:val="006924F9"/>
    <w:rsid w:val="0069289B"/>
    <w:rsid w:val="00694B8B"/>
    <w:rsid w:val="00694DC0"/>
    <w:rsid w:val="00696FFD"/>
    <w:rsid w:val="006A0972"/>
    <w:rsid w:val="006A3D78"/>
    <w:rsid w:val="006A3FB6"/>
    <w:rsid w:val="006A45DF"/>
    <w:rsid w:val="006B005B"/>
    <w:rsid w:val="006B0555"/>
    <w:rsid w:val="006B08B9"/>
    <w:rsid w:val="006B164F"/>
    <w:rsid w:val="006B290F"/>
    <w:rsid w:val="006B4DCA"/>
    <w:rsid w:val="006B669B"/>
    <w:rsid w:val="006B7113"/>
    <w:rsid w:val="006B75C5"/>
    <w:rsid w:val="006C1B28"/>
    <w:rsid w:val="006C1F30"/>
    <w:rsid w:val="006C2E4D"/>
    <w:rsid w:val="006C3596"/>
    <w:rsid w:val="006C6778"/>
    <w:rsid w:val="006C68B4"/>
    <w:rsid w:val="006C7BD5"/>
    <w:rsid w:val="006D04A2"/>
    <w:rsid w:val="006D0562"/>
    <w:rsid w:val="006D15D3"/>
    <w:rsid w:val="006D17CC"/>
    <w:rsid w:val="006D1A7F"/>
    <w:rsid w:val="006D3ECB"/>
    <w:rsid w:val="006D4083"/>
    <w:rsid w:val="006D43AC"/>
    <w:rsid w:val="006D4DBA"/>
    <w:rsid w:val="006D5B7A"/>
    <w:rsid w:val="006E0503"/>
    <w:rsid w:val="006E1B11"/>
    <w:rsid w:val="006E3FD2"/>
    <w:rsid w:val="006E3FD6"/>
    <w:rsid w:val="006E447C"/>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3B3C"/>
    <w:rsid w:val="006F4A69"/>
    <w:rsid w:val="006F5616"/>
    <w:rsid w:val="00700428"/>
    <w:rsid w:val="00700C8C"/>
    <w:rsid w:val="0070147E"/>
    <w:rsid w:val="00702785"/>
    <w:rsid w:val="00703BAD"/>
    <w:rsid w:val="00703DA5"/>
    <w:rsid w:val="00706AE2"/>
    <w:rsid w:val="0070705A"/>
    <w:rsid w:val="00710041"/>
    <w:rsid w:val="00713FF4"/>
    <w:rsid w:val="00714D9F"/>
    <w:rsid w:val="007155A3"/>
    <w:rsid w:val="00715872"/>
    <w:rsid w:val="00715B7C"/>
    <w:rsid w:val="00715BB2"/>
    <w:rsid w:val="007160D8"/>
    <w:rsid w:val="0071751B"/>
    <w:rsid w:val="007177A7"/>
    <w:rsid w:val="00720602"/>
    <w:rsid w:val="007208FD"/>
    <w:rsid w:val="00721CDF"/>
    <w:rsid w:val="00721CEB"/>
    <w:rsid w:val="00722079"/>
    <w:rsid w:val="007224CA"/>
    <w:rsid w:val="007235D6"/>
    <w:rsid w:val="0072653D"/>
    <w:rsid w:val="0072688E"/>
    <w:rsid w:val="00727B6B"/>
    <w:rsid w:val="00730008"/>
    <w:rsid w:val="00731402"/>
    <w:rsid w:val="00733141"/>
    <w:rsid w:val="00733847"/>
    <w:rsid w:val="007343C1"/>
    <w:rsid w:val="00735C8D"/>
    <w:rsid w:val="00735EF3"/>
    <w:rsid w:val="00737272"/>
    <w:rsid w:val="00741BEB"/>
    <w:rsid w:val="00741C3E"/>
    <w:rsid w:val="00742535"/>
    <w:rsid w:val="0074516B"/>
    <w:rsid w:val="00745A69"/>
    <w:rsid w:val="007461FE"/>
    <w:rsid w:val="00746361"/>
    <w:rsid w:val="00746378"/>
    <w:rsid w:val="00746D29"/>
    <w:rsid w:val="007475E6"/>
    <w:rsid w:val="0075185B"/>
    <w:rsid w:val="0075358A"/>
    <w:rsid w:val="007546FF"/>
    <w:rsid w:val="007548DE"/>
    <w:rsid w:val="00755D84"/>
    <w:rsid w:val="00756B31"/>
    <w:rsid w:val="00756FC4"/>
    <w:rsid w:val="007572BD"/>
    <w:rsid w:val="0075754D"/>
    <w:rsid w:val="00757B30"/>
    <w:rsid w:val="007601E6"/>
    <w:rsid w:val="00760217"/>
    <w:rsid w:val="007605A5"/>
    <w:rsid w:val="0076091C"/>
    <w:rsid w:val="007622E9"/>
    <w:rsid w:val="00765EE3"/>
    <w:rsid w:val="0076651B"/>
    <w:rsid w:val="00767E26"/>
    <w:rsid w:val="0077090B"/>
    <w:rsid w:val="00770BFF"/>
    <w:rsid w:val="007719DE"/>
    <w:rsid w:val="00771E9D"/>
    <w:rsid w:val="007720A3"/>
    <w:rsid w:val="007728D2"/>
    <w:rsid w:val="00773321"/>
    <w:rsid w:val="00773EE7"/>
    <w:rsid w:val="007747A9"/>
    <w:rsid w:val="0077529E"/>
    <w:rsid w:val="00776303"/>
    <w:rsid w:val="007764A2"/>
    <w:rsid w:val="00776A6F"/>
    <w:rsid w:val="00780720"/>
    <w:rsid w:val="00781300"/>
    <w:rsid w:val="007815ED"/>
    <w:rsid w:val="0078458E"/>
    <w:rsid w:val="00784A2D"/>
    <w:rsid w:val="00785756"/>
    <w:rsid w:val="00785C2D"/>
    <w:rsid w:val="0078630C"/>
    <w:rsid w:val="0078763C"/>
    <w:rsid w:val="007878B1"/>
    <w:rsid w:val="00790998"/>
    <w:rsid w:val="0079116B"/>
    <w:rsid w:val="007921F2"/>
    <w:rsid w:val="0079237A"/>
    <w:rsid w:val="00792565"/>
    <w:rsid w:val="0079342F"/>
    <w:rsid w:val="0079516F"/>
    <w:rsid w:val="00796C3C"/>
    <w:rsid w:val="007974F3"/>
    <w:rsid w:val="00797D4B"/>
    <w:rsid w:val="007A17EA"/>
    <w:rsid w:val="007A1B6D"/>
    <w:rsid w:val="007A3424"/>
    <w:rsid w:val="007A5A72"/>
    <w:rsid w:val="007A643D"/>
    <w:rsid w:val="007A6580"/>
    <w:rsid w:val="007A6716"/>
    <w:rsid w:val="007B01F3"/>
    <w:rsid w:val="007B039D"/>
    <w:rsid w:val="007B1015"/>
    <w:rsid w:val="007B24FB"/>
    <w:rsid w:val="007B275A"/>
    <w:rsid w:val="007B2AE9"/>
    <w:rsid w:val="007B4D27"/>
    <w:rsid w:val="007B55BC"/>
    <w:rsid w:val="007B689C"/>
    <w:rsid w:val="007B7108"/>
    <w:rsid w:val="007B77BB"/>
    <w:rsid w:val="007B7964"/>
    <w:rsid w:val="007B7D2D"/>
    <w:rsid w:val="007C0814"/>
    <w:rsid w:val="007C2CAC"/>
    <w:rsid w:val="007C3DD4"/>
    <w:rsid w:val="007C5F57"/>
    <w:rsid w:val="007C67E7"/>
    <w:rsid w:val="007C7099"/>
    <w:rsid w:val="007C762A"/>
    <w:rsid w:val="007D0781"/>
    <w:rsid w:val="007D0893"/>
    <w:rsid w:val="007D11BF"/>
    <w:rsid w:val="007D12AB"/>
    <w:rsid w:val="007D4BC4"/>
    <w:rsid w:val="007D50F4"/>
    <w:rsid w:val="007D532D"/>
    <w:rsid w:val="007D592D"/>
    <w:rsid w:val="007D6389"/>
    <w:rsid w:val="007E0E71"/>
    <w:rsid w:val="007E193C"/>
    <w:rsid w:val="007E1A94"/>
    <w:rsid w:val="007E4C2B"/>
    <w:rsid w:val="007E5E1E"/>
    <w:rsid w:val="007E714D"/>
    <w:rsid w:val="007E7BBE"/>
    <w:rsid w:val="007F26E7"/>
    <w:rsid w:val="007F2BDC"/>
    <w:rsid w:val="007F3B87"/>
    <w:rsid w:val="007F519D"/>
    <w:rsid w:val="007F6EE3"/>
    <w:rsid w:val="007F791A"/>
    <w:rsid w:val="007F7ECC"/>
    <w:rsid w:val="00800FF5"/>
    <w:rsid w:val="00801827"/>
    <w:rsid w:val="00803234"/>
    <w:rsid w:val="008042E6"/>
    <w:rsid w:val="00804C08"/>
    <w:rsid w:val="00804EB5"/>
    <w:rsid w:val="00805221"/>
    <w:rsid w:val="00806388"/>
    <w:rsid w:val="00806B44"/>
    <w:rsid w:val="00806CB6"/>
    <w:rsid w:val="008075C0"/>
    <w:rsid w:val="00807E57"/>
    <w:rsid w:val="00810F1A"/>
    <w:rsid w:val="008117CB"/>
    <w:rsid w:val="008126EF"/>
    <w:rsid w:val="0081368A"/>
    <w:rsid w:val="008137DA"/>
    <w:rsid w:val="00814BF2"/>
    <w:rsid w:val="008154CE"/>
    <w:rsid w:val="008155AB"/>
    <w:rsid w:val="00815A0F"/>
    <w:rsid w:val="008165C7"/>
    <w:rsid w:val="008167F8"/>
    <w:rsid w:val="00817ED6"/>
    <w:rsid w:val="00820857"/>
    <w:rsid w:val="00822D3E"/>
    <w:rsid w:val="008234BE"/>
    <w:rsid w:val="0082379A"/>
    <w:rsid w:val="00823F69"/>
    <w:rsid w:val="00824456"/>
    <w:rsid w:val="00824D34"/>
    <w:rsid w:val="0082771E"/>
    <w:rsid w:val="00830303"/>
    <w:rsid w:val="00831EF1"/>
    <w:rsid w:val="00832D5F"/>
    <w:rsid w:val="00833E67"/>
    <w:rsid w:val="00835770"/>
    <w:rsid w:val="0083691A"/>
    <w:rsid w:val="00836A18"/>
    <w:rsid w:val="00837728"/>
    <w:rsid w:val="00840382"/>
    <w:rsid w:val="00840A31"/>
    <w:rsid w:val="00840D4F"/>
    <w:rsid w:val="008425DF"/>
    <w:rsid w:val="008451D9"/>
    <w:rsid w:val="00845993"/>
    <w:rsid w:val="00845A33"/>
    <w:rsid w:val="00845AAF"/>
    <w:rsid w:val="00846ED6"/>
    <w:rsid w:val="00847A92"/>
    <w:rsid w:val="00850396"/>
    <w:rsid w:val="008512CB"/>
    <w:rsid w:val="00851A78"/>
    <w:rsid w:val="008537CD"/>
    <w:rsid w:val="0085405C"/>
    <w:rsid w:val="00854B18"/>
    <w:rsid w:val="0085526A"/>
    <w:rsid w:val="008556B6"/>
    <w:rsid w:val="008566A9"/>
    <w:rsid w:val="0086155B"/>
    <w:rsid w:val="00861F2A"/>
    <w:rsid w:val="0086214E"/>
    <w:rsid w:val="00862385"/>
    <w:rsid w:val="008633FC"/>
    <w:rsid w:val="00863703"/>
    <w:rsid w:val="00864081"/>
    <w:rsid w:val="00864A0C"/>
    <w:rsid w:val="008664EE"/>
    <w:rsid w:val="00866C88"/>
    <w:rsid w:val="00867721"/>
    <w:rsid w:val="0087060A"/>
    <w:rsid w:val="00871B80"/>
    <w:rsid w:val="00873761"/>
    <w:rsid w:val="0087418D"/>
    <w:rsid w:val="008742D5"/>
    <w:rsid w:val="008745A6"/>
    <w:rsid w:val="00874D8F"/>
    <w:rsid w:val="00876353"/>
    <w:rsid w:val="00877959"/>
    <w:rsid w:val="00880A02"/>
    <w:rsid w:val="00881AD7"/>
    <w:rsid w:val="00881E32"/>
    <w:rsid w:val="00883165"/>
    <w:rsid w:val="008837CA"/>
    <w:rsid w:val="00885B60"/>
    <w:rsid w:val="008864CB"/>
    <w:rsid w:val="00886E3A"/>
    <w:rsid w:val="0088789D"/>
    <w:rsid w:val="008902D0"/>
    <w:rsid w:val="00890F41"/>
    <w:rsid w:val="00891F22"/>
    <w:rsid w:val="00893BCC"/>
    <w:rsid w:val="0089409C"/>
    <w:rsid w:val="00895192"/>
    <w:rsid w:val="00895EAF"/>
    <w:rsid w:val="008A0020"/>
    <w:rsid w:val="008A1BA8"/>
    <w:rsid w:val="008A3173"/>
    <w:rsid w:val="008A55A1"/>
    <w:rsid w:val="008A5AA9"/>
    <w:rsid w:val="008A7679"/>
    <w:rsid w:val="008A787C"/>
    <w:rsid w:val="008A7D16"/>
    <w:rsid w:val="008A7F99"/>
    <w:rsid w:val="008B0122"/>
    <w:rsid w:val="008B1534"/>
    <w:rsid w:val="008B1BF0"/>
    <w:rsid w:val="008B1D52"/>
    <w:rsid w:val="008B530B"/>
    <w:rsid w:val="008B6194"/>
    <w:rsid w:val="008B67A8"/>
    <w:rsid w:val="008B6A6C"/>
    <w:rsid w:val="008B712C"/>
    <w:rsid w:val="008B7AA9"/>
    <w:rsid w:val="008C1E44"/>
    <w:rsid w:val="008C236D"/>
    <w:rsid w:val="008C239D"/>
    <w:rsid w:val="008C2F8E"/>
    <w:rsid w:val="008C37B2"/>
    <w:rsid w:val="008C53F7"/>
    <w:rsid w:val="008C5FA3"/>
    <w:rsid w:val="008C6619"/>
    <w:rsid w:val="008C671C"/>
    <w:rsid w:val="008C7A0C"/>
    <w:rsid w:val="008D13CA"/>
    <w:rsid w:val="008D20F9"/>
    <w:rsid w:val="008D2E09"/>
    <w:rsid w:val="008D3B70"/>
    <w:rsid w:val="008D5C2C"/>
    <w:rsid w:val="008D6131"/>
    <w:rsid w:val="008D6573"/>
    <w:rsid w:val="008D6EC5"/>
    <w:rsid w:val="008E046C"/>
    <w:rsid w:val="008E08EE"/>
    <w:rsid w:val="008E09DB"/>
    <w:rsid w:val="008E0C19"/>
    <w:rsid w:val="008E2E06"/>
    <w:rsid w:val="008E3E85"/>
    <w:rsid w:val="008E456D"/>
    <w:rsid w:val="008E57BA"/>
    <w:rsid w:val="008E6142"/>
    <w:rsid w:val="008E66B7"/>
    <w:rsid w:val="008E6842"/>
    <w:rsid w:val="008E6A01"/>
    <w:rsid w:val="008F308C"/>
    <w:rsid w:val="008F3660"/>
    <w:rsid w:val="008F3A00"/>
    <w:rsid w:val="008F3E2A"/>
    <w:rsid w:val="008F3FB4"/>
    <w:rsid w:val="008F4AA7"/>
    <w:rsid w:val="008F4C8F"/>
    <w:rsid w:val="008F5DDD"/>
    <w:rsid w:val="008F6293"/>
    <w:rsid w:val="00900018"/>
    <w:rsid w:val="00900889"/>
    <w:rsid w:val="00900BE0"/>
    <w:rsid w:val="009022D0"/>
    <w:rsid w:val="00902FCA"/>
    <w:rsid w:val="009074BA"/>
    <w:rsid w:val="00910401"/>
    <w:rsid w:val="009108B1"/>
    <w:rsid w:val="00910E0B"/>
    <w:rsid w:val="00910E63"/>
    <w:rsid w:val="00911258"/>
    <w:rsid w:val="00912818"/>
    <w:rsid w:val="00912819"/>
    <w:rsid w:val="009129AA"/>
    <w:rsid w:val="0091338F"/>
    <w:rsid w:val="009145AD"/>
    <w:rsid w:val="0091491D"/>
    <w:rsid w:val="00914BCF"/>
    <w:rsid w:val="00915149"/>
    <w:rsid w:val="0091693B"/>
    <w:rsid w:val="009171DE"/>
    <w:rsid w:val="00917D10"/>
    <w:rsid w:val="00917F39"/>
    <w:rsid w:val="009212F5"/>
    <w:rsid w:val="00921A9F"/>
    <w:rsid w:val="00922346"/>
    <w:rsid w:val="00922403"/>
    <w:rsid w:val="00922CCB"/>
    <w:rsid w:val="00923811"/>
    <w:rsid w:val="00924300"/>
    <w:rsid w:val="00924AD2"/>
    <w:rsid w:val="00924C8B"/>
    <w:rsid w:val="00924CC3"/>
    <w:rsid w:val="009253D9"/>
    <w:rsid w:val="00926254"/>
    <w:rsid w:val="00926633"/>
    <w:rsid w:val="00926810"/>
    <w:rsid w:val="00927563"/>
    <w:rsid w:val="00930AE5"/>
    <w:rsid w:val="0093114F"/>
    <w:rsid w:val="00931E9F"/>
    <w:rsid w:val="0093206A"/>
    <w:rsid w:val="00932A0B"/>
    <w:rsid w:val="00933232"/>
    <w:rsid w:val="00934287"/>
    <w:rsid w:val="009342CD"/>
    <w:rsid w:val="00934B14"/>
    <w:rsid w:val="00934EE5"/>
    <w:rsid w:val="0093586C"/>
    <w:rsid w:val="009412AA"/>
    <w:rsid w:val="0094283F"/>
    <w:rsid w:val="00943700"/>
    <w:rsid w:val="00943EA8"/>
    <w:rsid w:val="00944EDD"/>
    <w:rsid w:val="009463BC"/>
    <w:rsid w:val="00946AE9"/>
    <w:rsid w:val="0094718A"/>
    <w:rsid w:val="0094718B"/>
    <w:rsid w:val="009473D2"/>
    <w:rsid w:val="00947DEC"/>
    <w:rsid w:val="00947E5D"/>
    <w:rsid w:val="00951092"/>
    <w:rsid w:val="0095126C"/>
    <w:rsid w:val="0095721B"/>
    <w:rsid w:val="00957226"/>
    <w:rsid w:val="009574FD"/>
    <w:rsid w:val="0095788F"/>
    <w:rsid w:val="00960163"/>
    <w:rsid w:val="00961E05"/>
    <w:rsid w:val="009638FF"/>
    <w:rsid w:val="0096412D"/>
    <w:rsid w:val="009650A3"/>
    <w:rsid w:val="009657D0"/>
    <w:rsid w:val="009674D8"/>
    <w:rsid w:val="00967E9D"/>
    <w:rsid w:val="00970082"/>
    <w:rsid w:val="009702C6"/>
    <w:rsid w:val="00970FB8"/>
    <w:rsid w:val="009715E8"/>
    <w:rsid w:val="00971663"/>
    <w:rsid w:val="00971BED"/>
    <w:rsid w:val="009720D7"/>
    <w:rsid w:val="009724C9"/>
    <w:rsid w:val="0097280A"/>
    <w:rsid w:val="009739F8"/>
    <w:rsid w:val="00973AE2"/>
    <w:rsid w:val="0097416B"/>
    <w:rsid w:val="009755A8"/>
    <w:rsid w:val="00976BAC"/>
    <w:rsid w:val="00977E5C"/>
    <w:rsid w:val="00977FA1"/>
    <w:rsid w:val="00981324"/>
    <w:rsid w:val="009821EF"/>
    <w:rsid w:val="0098270C"/>
    <w:rsid w:val="00982C91"/>
    <w:rsid w:val="0098320C"/>
    <w:rsid w:val="00983A27"/>
    <w:rsid w:val="00984A97"/>
    <w:rsid w:val="00985D66"/>
    <w:rsid w:val="00986249"/>
    <w:rsid w:val="00986516"/>
    <w:rsid w:val="0098735D"/>
    <w:rsid w:val="00987AAC"/>
    <w:rsid w:val="00987B24"/>
    <w:rsid w:val="00987EB9"/>
    <w:rsid w:val="00990608"/>
    <w:rsid w:val="009915FA"/>
    <w:rsid w:val="00992E73"/>
    <w:rsid w:val="009936B3"/>
    <w:rsid w:val="00993F7B"/>
    <w:rsid w:val="00995AD7"/>
    <w:rsid w:val="00995D4E"/>
    <w:rsid w:val="00996D33"/>
    <w:rsid w:val="00997205"/>
    <w:rsid w:val="00997311"/>
    <w:rsid w:val="00997B64"/>
    <w:rsid w:val="00997FBC"/>
    <w:rsid w:val="009A1F43"/>
    <w:rsid w:val="009A303D"/>
    <w:rsid w:val="009A41A4"/>
    <w:rsid w:val="009A5ABB"/>
    <w:rsid w:val="009A6575"/>
    <w:rsid w:val="009A6698"/>
    <w:rsid w:val="009A7A4D"/>
    <w:rsid w:val="009B260F"/>
    <w:rsid w:val="009B2D0F"/>
    <w:rsid w:val="009B2DE0"/>
    <w:rsid w:val="009B2F31"/>
    <w:rsid w:val="009B3012"/>
    <w:rsid w:val="009B33DF"/>
    <w:rsid w:val="009B3E6E"/>
    <w:rsid w:val="009B436D"/>
    <w:rsid w:val="009B7458"/>
    <w:rsid w:val="009B7510"/>
    <w:rsid w:val="009C147E"/>
    <w:rsid w:val="009C18BA"/>
    <w:rsid w:val="009C2061"/>
    <w:rsid w:val="009C35E0"/>
    <w:rsid w:val="009C56C2"/>
    <w:rsid w:val="009C5994"/>
    <w:rsid w:val="009C69F8"/>
    <w:rsid w:val="009C7D51"/>
    <w:rsid w:val="009D05AE"/>
    <w:rsid w:val="009D0AE4"/>
    <w:rsid w:val="009D1BEB"/>
    <w:rsid w:val="009D31F7"/>
    <w:rsid w:val="009D4795"/>
    <w:rsid w:val="009D4B19"/>
    <w:rsid w:val="009D4DA1"/>
    <w:rsid w:val="009D636C"/>
    <w:rsid w:val="009D64D3"/>
    <w:rsid w:val="009D695B"/>
    <w:rsid w:val="009E02B8"/>
    <w:rsid w:val="009E06C1"/>
    <w:rsid w:val="009E16C4"/>
    <w:rsid w:val="009E1C12"/>
    <w:rsid w:val="009E3EAF"/>
    <w:rsid w:val="009E5913"/>
    <w:rsid w:val="009E64A0"/>
    <w:rsid w:val="009E77E0"/>
    <w:rsid w:val="009F1EA7"/>
    <w:rsid w:val="009F2A98"/>
    <w:rsid w:val="009F37F6"/>
    <w:rsid w:val="009F4DCF"/>
    <w:rsid w:val="009F5572"/>
    <w:rsid w:val="009F5F96"/>
    <w:rsid w:val="009F6063"/>
    <w:rsid w:val="009F6667"/>
    <w:rsid w:val="009F6BBA"/>
    <w:rsid w:val="00A00695"/>
    <w:rsid w:val="00A00E06"/>
    <w:rsid w:val="00A01E00"/>
    <w:rsid w:val="00A02701"/>
    <w:rsid w:val="00A046C9"/>
    <w:rsid w:val="00A05586"/>
    <w:rsid w:val="00A05998"/>
    <w:rsid w:val="00A06CC4"/>
    <w:rsid w:val="00A10553"/>
    <w:rsid w:val="00A10ED4"/>
    <w:rsid w:val="00A12987"/>
    <w:rsid w:val="00A13579"/>
    <w:rsid w:val="00A14406"/>
    <w:rsid w:val="00A16E8F"/>
    <w:rsid w:val="00A20496"/>
    <w:rsid w:val="00A206A8"/>
    <w:rsid w:val="00A229E1"/>
    <w:rsid w:val="00A23773"/>
    <w:rsid w:val="00A2493F"/>
    <w:rsid w:val="00A24DF4"/>
    <w:rsid w:val="00A24E5F"/>
    <w:rsid w:val="00A258D4"/>
    <w:rsid w:val="00A26163"/>
    <w:rsid w:val="00A275A1"/>
    <w:rsid w:val="00A31DF6"/>
    <w:rsid w:val="00A32038"/>
    <w:rsid w:val="00A32F74"/>
    <w:rsid w:val="00A337BE"/>
    <w:rsid w:val="00A33A9F"/>
    <w:rsid w:val="00A34AF3"/>
    <w:rsid w:val="00A353DA"/>
    <w:rsid w:val="00A36B2E"/>
    <w:rsid w:val="00A3716C"/>
    <w:rsid w:val="00A405C8"/>
    <w:rsid w:val="00A40936"/>
    <w:rsid w:val="00A41F6D"/>
    <w:rsid w:val="00A422B5"/>
    <w:rsid w:val="00A42396"/>
    <w:rsid w:val="00A44A63"/>
    <w:rsid w:val="00A4532C"/>
    <w:rsid w:val="00A45A33"/>
    <w:rsid w:val="00A465FD"/>
    <w:rsid w:val="00A46D8F"/>
    <w:rsid w:val="00A47CEE"/>
    <w:rsid w:val="00A502EB"/>
    <w:rsid w:val="00A50356"/>
    <w:rsid w:val="00A51C7F"/>
    <w:rsid w:val="00A52CDD"/>
    <w:rsid w:val="00A5329F"/>
    <w:rsid w:val="00A5400C"/>
    <w:rsid w:val="00A54151"/>
    <w:rsid w:val="00A54840"/>
    <w:rsid w:val="00A55301"/>
    <w:rsid w:val="00A553C3"/>
    <w:rsid w:val="00A559F8"/>
    <w:rsid w:val="00A55D63"/>
    <w:rsid w:val="00A56665"/>
    <w:rsid w:val="00A57A92"/>
    <w:rsid w:val="00A609C9"/>
    <w:rsid w:val="00A61557"/>
    <w:rsid w:val="00A61EE2"/>
    <w:rsid w:val="00A62E1F"/>
    <w:rsid w:val="00A63F86"/>
    <w:rsid w:val="00A64012"/>
    <w:rsid w:val="00A65519"/>
    <w:rsid w:val="00A655ED"/>
    <w:rsid w:val="00A65C9B"/>
    <w:rsid w:val="00A67422"/>
    <w:rsid w:val="00A679F9"/>
    <w:rsid w:val="00A67F44"/>
    <w:rsid w:val="00A714B0"/>
    <w:rsid w:val="00A716D6"/>
    <w:rsid w:val="00A72CF3"/>
    <w:rsid w:val="00A72D56"/>
    <w:rsid w:val="00A7359E"/>
    <w:rsid w:val="00A73652"/>
    <w:rsid w:val="00A74EAF"/>
    <w:rsid w:val="00A762A2"/>
    <w:rsid w:val="00A77F6E"/>
    <w:rsid w:val="00A83AC4"/>
    <w:rsid w:val="00A84467"/>
    <w:rsid w:val="00A865CB"/>
    <w:rsid w:val="00A87269"/>
    <w:rsid w:val="00A87982"/>
    <w:rsid w:val="00A90FD8"/>
    <w:rsid w:val="00A910D5"/>
    <w:rsid w:val="00A927DE"/>
    <w:rsid w:val="00A93511"/>
    <w:rsid w:val="00A93517"/>
    <w:rsid w:val="00A9390A"/>
    <w:rsid w:val="00A94AC6"/>
    <w:rsid w:val="00A9538F"/>
    <w:rsid w:val="00A962C1"/>
    <w:rsid w:val="00A96E9A"/>
    <w:rsid w:val="00A96F01"/>
    <w:rsid w:val="00A97849"/>
    <w:rsid w:val="00AA0757"/>
    <w:rsid w:val="00AA1B16"/>
    <w:rsid w:val="00AA2AA4"/>
    <w:rsid w:val="00AA6C90"/>
    <w:rsid w:val="00AA6F39"/>
    <w:rsid w:val="00AA7137"/>
    <w:rsid w:val="00AA7CED"/>
    <w:rsid w:val="00AB0443"/>
    <w:rsid w:val="00AB0C44"/>
    <w:rsid w:val="00AB1F6D"/>
    <w:rsid w:val="00AB3E3D"/>
    <w:rsid w:val="00AB49B6"/>
    <w:rsid w:val="00AB61E9"/>
    <w:rsid w:val="00AB6465"/>
    <w:rsid w:val="00AB7721"/>
    <w:rsid w:val="00AB7EE0"/>
    <w:rsid w:val="00AC051D"/>
    <w:rsid w:val="00AC0D72"/>
    <w:rsid w:val="00AC2872"/>
    <w:rsid w:val="00AC2B7C"/>
    <w:rsid w:val="00AC3841"/>
    <w:rsid w:val="00AC4CCF"/>
    <w:rsid w:val="00AC4E0E"/>
    <w:rsid w:val="00AC57EA"/>
    <w:rsid w:val="00AC5991"/>
    <w:rsid w:val="00AC59A8"/>
    <w:rsid w:val="00AC636B"/>
    <w:rsid w:val="00AC7BF8"/>
    <w:rsid w:val="00AC7D19"/>
    <w:rsid w:val="00AD06E7"/>
    <w:rsid w:val="00AD29AF"/>
    <w:rsid w:val="00AD41B3"/>
    <w:rsid w:val="00AD4B00"/>
    <w:rsid w:val="00AD5D53"/>
    <w:rsid w:val="00AD6A26"/>
    <w:rsid w:val="00AD7428"/>
    <w:rsid w:val="00AD7EEC"/>
    <w:rsid w:val="00AE0B34"/>
    <w:rsid w:val="00AE1BA3"/>
    <w:rsid w:val="00AE233C"/>
    <w:rsid w:val="00AE26C0"/>
    <w:rsid w:val="00AE2B4E"/>
    <w:rsid w:val="00AE3FC4"/>
    <w:rsid w:val="00AE4600"/>
    <w:rsid w:val="00AE6813"/>
    <w:rsid w:val="00AE6C90"/>
    <w:rsid w:val="00AE6CD5"/>
    <w:rsid w:val="00AE6D4A"/>
    <w:rsid w:val="00AE6E42"/>
    <w:rsid w:val="00AE77CC"/>
    <w:rsid w:val="00AF05F1"/>
    <w:rsid w:val="00AF1325"/>
    <w:rsid w:val="00AF14D5"/>
    <w:rsid w:val="00AF1CEE"/>
    <w:rsid w:val="00AF1DC6"/>
    <w:rsid w:val="00AF4542"/>
    <w:rsid w:val="00AF4CC5"/>
    <w:rsid w:val="00AF4D1F"/>
    <w:rsid w:val="00AF607E"/>
    <w:rsid w:val="00AF7731"/>
    <w:rsid w:val="00B01392"/>
    <w:rsid w:val="00B01CD4"/>
    <w:rsid w:val="00B0241B"/>
    <w:rsid w:val="00B0362D"/>
    <w:rsid w:val="00B040F5"/>
    <w:rsid w:val="00B052F3"/>
    <w:rsid w:val="00B055D1"/>
    <w:rsid w:val="00B05CC2"/>
    <w:rsid w:val="00B1264E"/>
    <w:rsid w:val="00B15749"/>
    <w:rsid w:val="00B15E74"/>
    <w:rsid w:val="00B1738A"/>
    <w:rsid w:val="00B20529"/>
    <w:rsid w:val="00B2463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37F96"/>
    <w:rsid w:val="00B40963"/>
    <w:rsid w:val="00B41812"/>
    <w:rsid w:val="00B429A7"/>
    <w:rsid w:val="00B4672F"/>
    <w:rsid w:val="00B47689"/>
    <w:rsid w:val="00B501AE"/>
    <w:rsid w:val="00B51481"/>
    <w:rsid w:val="00B518FC"/>
    <w:rsid w:val="00B523FF"/>
    <w:rsid w:val="00B52C1F"/>
    <w:rsid w:val="00B53100"/>
    <w:rsid w:val="00B555BD"/>
    <w:rsid w:val="00B55C10"/>
    <w:rsid w:val="00B55DC4"/>
    <w:rsid w:val="00B55EAE"/>
    <w:rsid w:val="00B55F77"/>
    <w:rsid w:val="00B56344"/>
    <w:rsid w:val="00B56E2E"/>
    <w:rsid w:val="00B605A7"/>
    <w:rsid w:val="00B60B6C"/>
    <w:rsid w:val="00B62414"/>
    <w:rsid w:val="00B635CF"/>
    <w:rsid w:val="00B636CC"/>
    <w:rsid w:val="00B63BBB"/>
    <w:rsid w:val="00B64291"/>
    <w:rsid w:val="00B65331"/>
    <w:rsid w:val="00B67793"/>
    <w:rsid w:val="00B67B22"/>
    <w:rsid w:val="00B70067"/>
    <w:rsid w:val="00B705AC"/>
    <w:rsid w:val="00B71759"/>
    <w:rsid w:val="00B718E0"/>
    <w:rsid w:val="00B723BF"/>
    <w:rsid w:val="00B723FB"/>
    <w:rsid w:val="00B738B9"/>
    <w:rsid w:val="00B76604"/>
    <w:rsid w:val="00B76CA0"/>
    <w:rsid w:val="00B76DD4"/>
    <w:rsid w:val="00B80176"/>
    <w:rsid w:val="00B80BCD"/>
    <w:rsid w:val="00B818B7"/>
    <w:rsid w:val="00B82A71"/>
    <w:rsid w:val="00B83823"/>
    <w:rsid w:val="00B83868"/>
    <w:rsid w:val="00B839AB"/>
    <w:rsid w:val="00B83BF1"/>
    <w:rsid w:val="00B84411"/>
    <w:rsid w:val="00B84B10"/>
    <w:rsid w:val="00B84B14"/>
    <w:rsid w:val="00B86103"/>
    <w:rsid w:val="00B876B3"/>
    <w:rsid w:val="00B878B5"/>
    <w:rsid w:val="00B900A8"/>
    <w:rsid w:val="00B9112C"/>
    <w:rsid w:val="00B91460"/>
    <w:rsid w:val="00B9227E"/>
    <w:rsid w:val="00B92303"/>
    <w:rsid w:val="00B9323F"/>
    <w:rsid w:val="00B9414C"/>
    <w:rsid w:val="00B944C7"/>
    <w:rsid w:val="00B94538"/>
    <w:rsid w:val="00B951B4"/>
    <w:rsid w:val="00B956FC"/>
    <w:rsid w:val="00B95AAC"/>
    <w:rsid w:val="00B95C5C"/>
    <w:rsid w:val="00B95EF8"/>
    <w:rsid w:val="00B961A5"/>
    <w:rsid w:val="00B96508"/>
    <w:rsid w:val="00B96CCB"/>
    <w:rsid w:val="00B97283"/>
    <w:rsid w:val="00B97374"/>
    <w:rsid w:val="00B97398"/>
    <w:rsid w:val="00B97446"/>
    <w:rsid w:val="00BA0D1C"/>
    <w:rsid w:val="00BA166D"/>
    <w:rsid w:val="00BA2925"/>
    <w:rsid w:val="00BA438F"/>
    <w:rsid w:val="00BA6EB9"/>
    <w:rsid w:val="00BA721C"/>
    <w:rsid w:val="00BA7657"/>
    <w:rsid w:val="00BA7836"/>
    <w:rsid w:val="00BA7B81"/>
    <w:rsid w:val="00BB1EC8"/>
    <w:rsid w:val="00BB33C1"/>
    <w:rsid w:val="00BB5056"/>
    <w:rsid w:val="00BB5084"/>
    <w:rsid w:val="00BB5AD0"/>
    <w:rsid w:val="00BB6EC1"/>
    <w:rsid w:val="00BB714D"/>
    <w:rsid w:val="00BB733F"/>
    <w:rsid w:val="00BB7FEF"/>
    <w:rsid w:val="00BC0638"/>
    <w:rsid w:val="00BC06E2"/>
    <w:rsid w:val="00BC0ED5"/>
    <w:rsid w:val="00BC34C1"/>
    <w:rsid w:val="00BC361A"/>
    <w:rsid w:val="00BC3C48"/>
    <w:rsid w:val="00BC41BE"/>
    <w:rsid w:val="00BC44CE"/>
    <w:rsid w:val="00BC7921"/>
    <w:rsid w:val="00BD049C"/>
    <w:rsid w:val="00BD2B29"/>
    <w:rsid w:val="00BD30D6"/>
    <w:rsid w:val="00BD3BFC"/>
    <w:rsid w:val="00BD42DF"/>
    <w:rsid w:val="00BD4DA5"/>
    <w:rsid w:val="00BD4DEA"/>
    <w:rsid w:val="00BD4E2F"/>
    <w:rsid w:val="00BD591F"/>
    <w:rsid w:val="00BD5F80"/>
    <w:rsid w:val="00BE0CD8"/>
    <w:rsid w:val="00BE3BB7"/>
    <w:rsid w:val="00BE5BFA"/>
    <w:rsid w:val="00BE6385"/>
    <w:rsid w:val="00BE646C"/>
    <w:rsid w:val="00BE70CD"/>
    <w:rsid w:val="00BF0284"/>
    <w:rsid w:val="00BF116B"/>
    <w:rsid w:val="00BF2D35"/>
    <w:rsid w:val="00BF441E"/>
    <w:rsid w:val="00BF5395"/>
    <w:rsid w:val="00BF6C9D"/>
    <w:rsid w:val="00BF6ECC"/>
    <w:rsid w:val="00BF7247"/>
    <w:rsid w:val="00BF7E4B"/>
    <w:rsid w:val="00C0364C"/>
    <w:rsid w:val="00C03A0A"/>
    <w:rsid w:val="00C04BC7"/>
    <w:rsid w:val="00C053A4"/>
    <w:rsid w:val="00C054EC"/>
    <w:rsid w:val="00C05ABD"/>
    <w:rsid w:val="00C06008"/>
    <w:rsid w:val="00C0632F"/>
    <w:rsid w:val="00C0650A"/>
    <w:rsid w:val="00C06C0A"/>
    <w:rsid w:val="00C10BD8"/>
    <w:rsid w:val="00C1273D"/>
    <w:rsid w:val="00C13CF8"/>
    <w:rsid w:val="00C14DA1"/>
    <w:rsid w:val="00C1504A"/>
    <w:rsid w:val="00C1512C"/>
    <w:rsid w:val="00C16771"/>
    <w:rsid w:val="00C16E15"/>
    <w:rsid w:val="00C1784E"/>
    <w:rsid w:val="00C21BC0"/>
    <w:rsid w:val="00C22153"/>
    <w:rsid w:val="00C22B14"/>
    <w:rsid w:val="00C22DB1"/>
    <w:rsid w:val="00C22EC4"/>
    <w:rsid w:val="00C24004"/>
    <w:rsid w:val="00C245BD"/>
    <w:rsid w:val="00C24818"/>
    <w:rsid w:val="00C27166"/>
    <w:rsid w:val="00C278A5"/>
    <w:rsid w:val="00C27AE5"/>
    <w:rsid w:val="00C30046"/>
    <w:rsid w:val="00C30898"/>
    <w:rsid w:val="00C31198"/>
    <w:rsid w:val="00C32B58"/>
    <w:rsid w:val="00C333C0"/>
    <w:rsid w:val="00C33FED"/>
    <w:rsid w:val="00C3495F"/>
    <w:rsid w:val="00C34A6A"/>
    <w:rsid w:val="00C356E0"/>
    <w:rsid w:val="00C3612D"/>
    <w:rsid w:val="00C366F9"/>
    <w:rsid w:val="00C40E98"/>
    <w:rsid w:val="00C411B3"/>
    <w:rsid w:val="00C41582"/>
    <w:rsid w:val="00C415A6"/>
    <w:rsid w:val="00C41A47"/>
    <w:rsid w:val="00C41E15"/>
    <w:rsid w:val="00C421F8"/>
    <w:rsid w:val="00C42D54"/>
    <w:rsid w:val="00C44268"/>
    <w:rsid w:val="00C45382"/>
    <w:rsid w:val="00C4560C"/>
    <w:rsid w:val="00C46883"/>
    <w:rsid w:val="00C46B71"/>
    <w:rsid w:val="00C46CF6"/>
    <w:rsid w:val="00C515F5"/>
    <w:rsid w:val="00C532FC"/>
    <w:rsid w:val="00C53D37"/>
    <w:rsid w:val="00C54CBF"/>
    <w:rsid w:val="00C55512"/>
    <w:rsid w:val="00C55916"/>
    <w:rsid w:val="00C571CA"/>
    <w:rsid w:val="00C60185"/>
    <w:rsid w:val="00C60365"/>
    <w:rsid w:val="00C6263A"/>
    <w:rsid w:val="00C627EE"/>
    <w:rsid w:val="00C62CE6"/>
    <w:rsid w:val="00C62EED"/>
    <w:rsid w:val="00C62FAB"/>
    <w:rsid w:val="00C63970"/>
    <w:rsid w:val="00C642AE"/>
    <w:rsid w:val="00C659C5"/>
    <w:rsid w:val="00C65A0D"/>
    <w:rsid w:val="00C65AB4"/>
    <w:rsid w:val="00C662DE"/>
    <w:rsid w:val="00C66685"/>
    <w:rsid w:val="00C6668E"/>
    <w:rsid w:val="00C66D08"/>
    <w:rsid w:val="00C66DD8"/>
    <w:rsid w:val="00C67C03"/>
    <w:rsid w:val="00C71AAB"/>
    <w:rsid w:val="00C72CFF"/>
    <w:rsid w:val="00C72D86"/>
    <w:rsid w:val="00C7495D"/>
    <w:rsid w:val="00C751F0"/>
    <w:rsid w:val="00C761DF"/>
    <w:rsid w:val="00C77225"/>
    <w:rsid w:val="00C772DA"/>
    <w:rsid w:val="00C77C0D"/>
    <w:rsid w:val="00C77EF8"/>
    <w:rsid w:val="00C80E58"/>
    <w:rsid w:val="00C81652"/>
    <w:rsid w:val="00C8184A"/>
    <w:rsid w:val="00C8201B"/>
    <w:rsid w:val="00C82A43"/>
    <w:rsid w:val="00C82A9F"/>
    <w:rsid w:val="00C82BB6"/>
    <w:rsid w:val="00C83B0E"/>
    <w:rsid w:val="00C84BB4"/>
    <w:rsid w:val="00C84E50"/>
    <w:rsid w:val="00C84E77"/>
    <w:rsid w:val="00C867BC"/>
    <w:rsid w:val="00C912B2"/>
    <w:rsid w:val="00C932F3"/>
    <w:rsid w:val="00C933D8"/>
    <w:rsid w:val="00C93D64"/>
    <w:rsid w:val="00C9413B"/>
    <w:rsid w:val="00C94B9C"/>
    <w:rsid w:val="00C95A23"/>
    <w:rsid w:val="00C95B85"/>
    <w:rsid w:val="00C95F72"/>
    <w:rsid w:val="00C968FB"/>
    <w:rsid w:val="00CA001A"/>
    <w:rsid w:val="00CA4B02"/>
    <w:rsid w:val="00CA4D3D"/>
    <w:rsid w:val="00CA6247"/>
    <w:rsid w:val="00CA630F"/>
    <w:rsid w:val="00CA6560"/>
    <w:rsid w:val="00CB09B4"/>
    <w:rsid w:val="00CB15BC"/>
    <w:rsid w:val="00CB16E4"/>
    <w:rsid w:val="00CB27B7"/>
    <w:rsid w:val="00CB2F5E"/>
    <w:rsid w:val="00CB34D6"/>
    <w:rsid w:val="00CB4298"/>
    <w:rsid w:val="00CB443C"/>
    <w:rsid w:val="00CB58BA"/>
    <w:rsid w:val="00CB5C4A"/>
    <w:rsid w:val="00CB71B7"/>
    <w:rsid w:val="00CB78F3"/>
    <w:rsid w:val="00CC0A6D"/>
    <w:rsid w:val="00CC1E51"/>
    <w:rsid w:val="00CC1FB3"/>
    <w:rsid w:val="00CC2240"/>
    <w:rsid w:val="00CC2927"/>
    <w:rsid w:val="00CC3E74"/>
    <w:rsid w:val="00CC3EB5"/>
    <w:rsid w:val="00CC3F72"/>
    <w:rsid w:val="00CC4D8B"/>
    <w:rsid w:val="00CC54C1"/>
    <w:rsid w:val="00CC57AD"/>
    <w:rsid w:val="00CD0DB2"/>
    <w:rsid w:val="00CD0E10"/>
    <w:rsid w:val="00CD21E2"/>
    <w:rsid w:val="00CD3C13"/>
    <w:rsid w:val="00CD3E8E"/>
    <w:rsid w:val="00CD4458"/>
    <w:rsid w:val="00CD477C"/>
    <w:rsid w:val="00CD5CE0"/>
    <w:rsid w:val="00CD652B"/>
    <w:rsid w:val="00CE0D9F"/>
    <w:rsid w:val="00CE2C09"/>
    <w:rsid w:val="00CE36D3"/>
    <w:rsid w:val="00CE4206"/>
    <w:rsid w:val="00CE49F9"/>
    <w:rsid w:val="00CE5D58"/>
    <w:rsid w:val="00CE6D31"/>
    <w:rsid w:val="00CE7A1A"/>
    <w:rsid w:val="00CF12FA"/>
    <w:rsid w:val="00CF19AF"/>
    <w:rsid w:val="00CF1B79"/>
    <w:rsid w:val="00CF394E"/>
    <w:rsid w:val="00CF402E"/>
    <w:rsid w:val="00CF4CCB"/>
    <w:rsid w:val="00CF4DB5"/>
    <w:rsid w:val="00CF4FEE"/>
    <w:rsid w:val="00CF7097"/>
    <w:rsid w:val="00CF7337"/>
    <w:rsid w:val="00CF78AD"/>
    <w:rsid w:val="00D00F77"/>
    <w:rsid w:val="00D01053"/>
    <w:rsid w:val="00D017C2"/>
    <w:rsid w:val="00D01DBF"/>
    <w:rsid w:val="00D02A76"/>
    <w:rsid w:val="00D02E60"/>
    <w:rsid w:val="00D02E6A"/>
    <w:rsid w:val="00D043FA"/>
    <w:rsid w:val="00D0463D"/>
    <w:rsid w:val="00D04788"/>
    <w:rsid w:val="00D06469"/>
    <w:rsid w:val="00D06EF9"/>
    <w:rsid w:val="00D07378"/>
    <w:rsid w:val="00D075E3"/>
    <w:rsid w:val="00D07F4F"/>
    <w:rsid w:val="00D108F3"/>
    <w:rsid w:val="00D11119"/>
    <w:rsid w:val="00D12751"/>
    <w:rsid w:val="00D12D62"/>
    <w:rsid w:val="00D12EBC"/>
    <w:rsid w:val="00D15820"/>
    <w:rsid w:val="00D1597C"/>
    <w:rsid w:val="00D15B69"/>
    <w:rsid w:val="00D15FED"/>
    <w:rsid w:val="00D16849"/>
    <w:rsid w:val="00D17AB5"/>
    <w:rsid w:val="00D17D63"/>
    <w:rsid w:val="00D2102D"/>
    <w:rsid w:val="00D2103A"/>
    <w:rsid w:val="00D22DB0"/>
    <w:rsid w:val="00D239E3"/>
    <w:rsid w:val="00D241BE"/>
    <w:rsid w:val="00D24F80"/>
    <w:rsid w:val="00D2733B"/>
    <w:rsid w:val="00D30A9F"/>
    <w:rsid w:val="00D30BB5"/>
    <w:rsid w:val="00D30FD9"/>
    <w:rsid w:val="00D3284F"/>
    <w:rsid w:val="00D328AE"/>
    <w:rsid w:val="00D33EDB"/>
    <w:rsid w:val="00D34326"/>
    <w:rsid w:val="00D34992"/>
    <w:rsid w:val="00D34A66"/>
    <w:rsid w:val="00D35090"/>
    <w:rsid w:val="00D353BB"/>
    <w:rsid w:val="00D3554A"/>
    <w:rsid w:val="00D36521"/>
    <w:rsid w:val="00D36AE9"/>
    <w:rsid w:val="00D36FFB"/>
    <w:rsid w:val="00D37489"/>
    <w:rsid w:val="00D3771D"/>
    <w:rsid w:val="00D37805"/>
    <w:rsid w:val="00D4017F"/>
    <w:rsid w:val="00D403B2"/>
    <w:rsid w:val="00D40905"/>
    <w:rsid w:val="00D41A76"/>
    <w:rsid w:val="00D42F95"/>
    <w:rsid w:val="00D447BF"/>
    <w:rsid w:val="00D4495E"/>
    <w:rsid w:val="00D45305"/>
    <w:rsid w:val="00D454EB"/>
    <w:rsid w:val="00D4587B"/>
    <w:rsid w:val="00D45B84"/>
    <w:rsid w:val="00D46390"/>
    <w:rsid w:val="00D463F4"/>
    <w:rsid w:val="00D46BBA"/>
    <w:rsid w:val="00D47073"/>
    <w:rsid w:val="00D47BFA"/>
    <w:rsid w:val="00D47F34"/>
    <w:rsid w:val="00D47FD8"/>
    <w:rsid w:val="00D50186"/>
    <w:rsid w:val="00D511E0"/>
    <w:rsid w:val="00D5140B"/>
    <w:rsid w:val="00D52FF9"/>
    <w:rsid w:val="00D55730"/>
    <w:rsid w:val="00D55A35"/>
    <w:rsid w:val="00D5643E"/>
    <w:rsid w:val="00D57343"/>
    <w:rsid w:val="00D61A83"/>
    <w:rsid w:val="00D621B2"/>
    <w:rsid w:val="00D622B3"/>
    <w:rsid w:val="00D63DE9"/>
    <w:rsid w:val="00D64463"/>
    <w:rsid w:val="00D64AF3"/>
    <w:rsid w:val="00D64BB1"/>
    <w:rsid w:val="00D66E8F"/>
    <w:rsid w:val="00D709CD"/>
    <w:rsid w:val="00D70BCF"/>
    <w:rsid w:val="00D714BA"/>
    <w:rsid w:val="00D7307D"/>
    <w:rsid w:val="00D75FA9"/>
    <w:rsid w:val="00D76BDA"/>
    <w:rsid w:val="00D80139"/>
    <w:rsid w:val="00D80272"/>
    <w:rsid w:val="00D80444"/>
    <w:rsid w:val="00D821D6"/>
    <w:rsid w:val="00D822AA"/>
    <w:rsid w:val="00D844D2"/>
    <w:rsid w:val="00D84DAD"/>
    <w:rsid w:val="00D85644"/>
    <w:rsid w:val="00D85934"/>
    <w:rsid w:val="00D86155"/>
    <w:rsid w:val="00D86EB6"/>
    <w:rsid w:val="00D904DE"/>
    <w:rsid w:val="00D91174"/>
    <w:rsid w:val="00D93044"/>
    <w:rsid w:val="00D931DE"/>
    <w:rsid w:val="00D93EFD"/>
    <w:rsid w:val="00D954F0"/>
    <w:rsid w:val="00D969B3"/>
    <w:rsid w:val="00D96A14"/>
    <w:rsid w:val="00DA09D6"/>
    <w:rsid w:val="00DA0F52"/>
    <w:rsid w:val="00DA35A1"/>
    <w:rsid w:val="00DA3B4A"/>
    <w:rsid w:val="00DA44CE"/>
    <w:rsid w:val="00DA4FD3"/>
    <w:rsid w:val="00DA7855"/>
    <w:rsid w:val="00DB10DF"/>
    <w:rsid w:val="00DB174B"/>
    <w:rsid w:val="00DB2268"/>
    <w:rsid w:val="00DB2669"/>
    <w:rsid w:val="00DB36BF"/>
    <w:rsid w:val="00DB3732"/>
    <w:rsid w:val="00DB74BB"/>
    <w:rsid w:val="00DC04D8"/>
    <w:rsid w:val="00DC3116"/>
    <w:rsid w:val="00DC37B1"/>
    <w:rsid w:val="00DC4667"/>
    <w:rsid w:val="00DC54B3"/>
    <w:rsid w:val="00DC5639"/>
    <w:rsid w:val="00DC5B14"/>
    <w:rsid w:val="00DC6096"/>
    <w:rsid w:val="00DC6F1B"/>
    <w:rsid w:val="00DC700C"/>
    <w:rsid w:val="00DC71A5"/>
    <w:rsid w:val="00DD179E"/>
    <w:rsid w:val="00DD181E"/>
    <w:rsid w:val="00DD23B1"/>
    <w:rsid w:val="00DD349E"/>
    <w:rsid w:val="00DD47F8"/>
    <w:rsid w:val="00DD607E"/>
    <w:rsid w:val="00DD7385"/>
    <w:rsid w:val="00DD776D"/>
    <w:rsid w:val="00DD7FFB"/>
    <w:rsid w:val="00DE119E"/>
    <w:rsid w:val="00DE1686"/>
    <w:rsid w:val="00DE1DAD"/>
    <w:rsid w:val="00DE1E39"/>
    <w:rsid w:val="00DE3A04"/>
    <w:rsid w:val="00DE4C51"/>
    <w:rsid w:val="00DE6BCE"/>
    <w:rsid w:val="00DE747F"/>
    <w:rsid w:val="00DF1C91"/>
    <w:rsid w:val="00DF1EFF"/>
    <w:rsid w:val="00DF3175"/>
    <w:rsid w:val="00DF4B37"/>
    <w:rsid w:val="00DF4C4D"/>
    <w:rsid w:val="00DF5512"/>
    <w:rsid w:val="00DF55AD"/>
    <w:rsid w:val="00DF5681"/>
    <w:rsid w:val="00DF5E1C"/>
    <w:rsid w:val="00DF62E0"/>
    <w:rsid w:val="00DF7D40"/>
    <w:rsid w:val="00E01F4C"/>
    <w:rsid w:val="00E023F0"/>
    <w:rsid w:val="00E04C08"/>
    <w:rsid w:val="00E04CBC"/>
    <w:rsid w:val="00E06032"/>
    <w:rsid w:val="00E06960"/>
    <w:rsid w:val="00E070E3"/>
    <w:rsid w:val="00E0762A"/>
    <w:rsid w:val="00E0794E"/>
    <w:rsid w:val="00E10FAF"/>
    <w:rsid w:val="00E131AD"/>
    <w:rsid w:val="00E13FFE"/>
    <w:rsid w:val="00E1468B"/>
    <w:rsid w:val="00E15A05"/>
    <w:rsid w:val="00E15A7B"/>
    <w:rsid w:val="00E15C6D"/>
    <w:rsid w:val="00E1712A"/>
    <w:rsid w:val="00E2223B"/>
    <w:rsid w:val="00E237E2"/>
    <w:rsid w:val="00E24223"/>
    <w:rsid w:val="00E24574"/>
    <w:rsid w:val="00E2459C"/>
    <w:rsid w:val="00E25A68"/>
    <w:rsid w:val="00E2697A"/>
    <w:rsid w:val="00E26ECF"/>
    <w:rsid w:val="00E270CB"/>
    <w:rsid w:val="00E32B5D"/>
    <w:rsid w:val="00E33731"/>
    <w:rsid w:val="00E33AF3"/>
    <w:rsid w:val="00E33AFA"/>
    <w:rsid w:val="00E33B96"/>
    <w:rsid w:val="00E341E0"/>
    <w:rsid w:val="00E34757"/>
    <w:rsid w:val="00E34BB1"/>
    <w:rsid w:val="00E353C2"/>
    <w:rsid w:val="00E35718"/>
    <w:rsid w:val="00E408F1"/>
    <w:rsid w:val="00E4101C"/>
    <w:rsid w:val="00E41797"/>
    <w:rsid w:val="00E4238D"/>
    <w:rsid w:val="00E4252C"/>
    <w:rsid w:val="00E427F5"/>
    <w:rsid w:val="00E43B80"/>
    <w:rsid w:val="00E4455B"/>
    <w:rsid w:val="00E446AF"/>
    <w:rsid w:val="00E447CC"/>
    <w:rsid w:val="00E4492D"/>
    <w:rsid w:val="00E4567A"/>
    <w:rsid w:val="00E462C1"/>
    <w:rsid w:val="00E46314"/>
    <w:rsid w:val="00E47722"/>
    <w:rsid w:val="00E47A10"/>
    <w:rsid w:val="00E51C36"/>
    <w:rsid w:val="00E52823"/>
    <w:rsid w:val="00E52ED3"/>
    <w:rsid w:val="00E5460F"/>
    <w:rsid w:val="00E56158"/>
    <w:rsid w:val="00E565F6"/>
    <w:rsid w:val="00E56961"/>
    <w:rsid w:val="00E572CA"/>
    <w:rsid w:val="00E5743D"/>
    <w:rsid w:val="00E63DD0"/>
    <w:rsid w:val="00E63FA8"/>
    <w:rsid w:val="00E64331"/>
    <w:rsid w:val="00E64A70"/>
    <w:rsid w:val="00E64BE4"/>
    <w:rsid w:val="00E6534D"/>
    <w:rsid w:val="00E668F9"/>
    <w:rsid w:val="00E6699C"/>
    <w:rsid w:val="00E6710C"/>
    <w:rsid w:val="00E7084B"/>
    <w:rsid w:val="00E7117C"/>
    <w:rsid w:val="00E714FB"/>
    <w:rsid w:val="00E71C38"/>
    <w:rsid w:val="00E74B5F"/>
    <w:rsid w:val="00E752D1"/>
    <w:rsid w:val="00E75417"/>
    <w:rsid w:val="00E77BBB"/>
    <w:rsid w:val="00E80B6A"/>
    <w:rsid w:val="00E814B2"/>
    <w:rsid w:val="00E83024"/>
    <w:rsid w:val="00E832F3"/>
    <w:rsid w:val="00E83879"/>
    <w:rsid w:val="00E83B5A"/>
    <w:rsid w:val="00E8417C"/>
    <w:rsid w:val="00E86A71"/>
    <w:rsid w:val="00E878BC"/>
    <w:rsid w:val="00E92374"/>
    <w:rsid w:val="00E92F7E"/>
    <w:rsid w:val="00E931EA"/>
    <w:rsid w:val="00E9320A"/>
    <w:rsid w:val="00E93566"/>
    <w:rsid w:val="00E93F30"/>
    <w:rsid w:val="00E95157"/>
    <w:rsid w:val="00E958E6"/>
    <w:rsid w:val="00E96183"/>
    <w:rsid w:val="00E96AEB"/>
    <w:rsid w:val="00EA2DBB"/>
    <w:rsid w:val="00EA2E64"/>
    <w:rsid w:val="00EA30AF"/>
    <w:rsid w:val="00EA4410"/>
    <w:rsid w:val="00EA4568"/>
    <w:rsid w:val="00EA4780"/>
    <w:rsid w:val="00EA5531"/>
    <w:rsid w:val="00EA5B85"/>
    <w:rsid w:val="00EA5D68"/>
    <w:rsid w:val="00EA7E44"/>
    <w:rsid w:val="00EB0B87"/>
    <w:rsid w:val="00EB10E4"/>
    <w:rsid w:val="00EB26CB"/>
    <w:rsid w:val="00EB2CF5"/>
    <w:rsid w:val="00EB3E2C"/>
    <w:rsid w:val="00EB4773"/>
    <w:rsid w:val="00EB5363"/>
    <w:rsid w:val="00EB5931"/>
    <w:rsid w:val="00EB5DCA"/>
    <w:rsid w:val="00EB5EDD"/>
    <w:rsid w:val="00EB6F02"/>
    <w:rsid w:val="00EB7536"/>
    <w:rsid w:val="00EB780B"/>
    <w:rsid w:val="00EB781F"/>
    <w:rsid w:val="00EB7E9A"/>
    <w:rsid w:val="00EC163E"/>
    <w:rsid w:val="00EC23FE"/>
    <w:rsid w:val="00EC5AF3"/>
    <w:rsid w:val="00EC5E7B"/>
    <w:rsid w:val="00EC5EAE"/>
    <w:rsid w:val="00EC6C91"/>
    <w:rsid w:val="00EC6F70"/>
    <w:rsid w:val="00EC7D73"/>
    <w:rsid w:val="00ED1115"/>
    <w:rsid w:val="00ED2309"/>
    <w:rsid w:val="00ED24CA"/>
    <w:rsid w:val="00ED29DA"/>
    <w:rsid w:val="00ED3A88"/>
    <w:rsid w:val="00ED48D4"/>
    <w:rsid w:val="00ED4F8C"/>
    <w:rsid w:val="00ED5F16"/>
    <w:rsid w:val="00ED6996"/>
    <w:rsid w:val="00ED7E92"/>
    <w:rsid w:val="00EE07D3"/>
    <w:rsid w:val="00EE0B62"/>
    <w:rsid w:val="00EE0D81"/>
    <w:rsid w:val="00EE1203"/>
    <w:rsid w:val="00EE3512"/>
    <w:rsid w:val="00EE3DA2"/>
    <w:rsid w:val="00EE4983"/>
    <w:rsid w:val="00EE56C7"/>
    <w:rsid w:val="00EE6158"/>
    <w:rsid w:val="00EE778E"/>
    <w:rsid w:val="00EE79B3"/>
    <w:rsid w:val="00EF0A17"/>
    <w:rsid w:val="00EF14E8"/>
    <w:rsid w:val="00EF3DB5"/>
    <w:rsid w:val="00EF7B86"/>
    <w:rsid w:val="00F00A23"/>
    <w:rsid w:val="00F00F7E"/>
    <w:rsid w:val="00F011D2"/>
    <w:rsid w:val="00F01646"/>
    <w:rsid w:val="00F02CED"/>
    <w:rsid w:val="00F03530"/>
    <w:rsid w:val="00F03B59"/>
    <w:rsid w:val="00F042C6"/>
    <w:rsid w:val="00F076FB"/>
    <w:rsid w:val="00F11FF1"/>
    <w:rsid w:val="00F1244D"/>
    <w:rsid w:val="00F12A3C"/>
    <w:rsid w:val="00F12AC5"/>
    <w:rsid w:val="00F12AF0"/>
    <w:rsid w:val="00F1462C"/>
    <w:rsid w:val="00F1479C"/>
    <w:rsid w:val="00F14F83"/>
    <w:rsid w:val="00F15683"/>
    <w:rsid w:val="00F17349"/>
    <w:rsid w:val="00F1766F"/>
    <w:rsid w:val="00F17ECB"/>
    <w:rsid w:val="00F20FFB"/>
    <w:rsid w:val="00F220D8"/>
    <w:rsid w:val="00F22147"/>
    <w:rsid w:val="00F22D74"/>
    <w:rsid w:val="00F2571F"/>
    <w:rsid w:val="00F25B4C"/>
    <w:rsid w:val="00F26EDB"/>
    <w:rsid w:val="00F30126"/>
    <w:rsid w:val="00F31301"/>
    <w:rsid w:val="00F3349E"/>
    <w:rsid w:val="00F337E9"/>
    <w:rsid w:val="00F34D79"/>
    <w:rsid w:val="00F35A0C"/>
    <w:rsid w:val="00F36078"/>
    <w:rsid w:val="00F36556"/>
    <w:rsid w:val="00F401D1"/>
    <w:rsid w:val="00F40B08"/>
    <w:rsid w:val="00F40CDF"/>
    <w:rsid w:val="00F41D57"/>
    <w:rsid w:val="00F46A42"/>
    <w:rsid w:val="00F47A41"/>
    <w:rsid w:val="00F47DC7"/>
    <w:rsid w:val="00F50245"/>
    <w:rsid w:val="00F51C94"/>
    <w:rsid w:val="00F51CFB"/>
    <w:rsid w:val="00F537D2"/>
    <w:rsid w:val="00F53E38"/>
    <w:rsid w:val="00F54879"/>
    <w:rsid w:val="00F54DC7"/>
    <w:rsid w:val="00F56277"/>
    <w:rsid w:val="00F571CE"/>
    <w:rsid w:val="00F57290"/>
    <w:rsid w:val="00F57AFC"/>
    <w:rsid w:val="00F63EAD"/>
    <w:rsid w:val="00F643D0"/>
    <w:rsid w:val="00F64493"/>
    <w:rsid w:val="00F6521A"/>
    <w:rsid w:val="00F66A1A"/>
    <w:rsid w:val="00F671CD"/>
    <w:rsid w:val="00F67953"/>
    <w:rsid w:val="00F70471"/>
    <w:rsid w:val="00F71CD9"/>
    <w:rsid w:val="00F725D1"/>
    <w:rsid w:val="00F73417"/>
    <w:rsid w:val="00F736ED"/>
    <w:rsid w:val="00F73F48"/>
    <w:rsid w:val="00F756BC"/>
    <w:rsid w:val="00F75BFF"/>
    <w:rsid w:val="00F76B1F"/>
    <w:rsid w:val="00F80646"/>
    <w:rsid w:val="00F82E2D"/>
    <w:rsid w:val="00F83BEE"/>
    <w:rsid w:val="00F84077"/>
    <w:rsid w:val="00F86040"/>
    <w:rsid w:val="00F862C3"/>
    <w:rsid w:val="00F86A65"/>
    <w:rsid w:val="00F8700C"/>
    <w:rsid w:val="00F9176C"/>
    <w:rsid w:val="00F92390"/>
    <w:rsid w:val="00F93534"/>
    <w:rsid w:val="00F94783"/>
    <w:rsid w:val="00F94B87"/>
    <w:rsid w:val="00F95309"/>
    <w:rsid w:val="00F95ADE"/>
    <w:rsid w:val="00F95BD0"/>
    <w:rsid w:val="00F96AC8"/>
    <w:rsid w:val="00F971D3"/>
    <w:rsid w:val="00F97561"/>
    <w:rsid w:val="00FA0EE6"/>
    <w:rsid w:val="00FA11D8"/>
    <w:rsid w:val="00FA3AA8"/>
    <w:rsid w:val="00FA5148"/>
    <w:rsid w:val="00FA61CB"/>
    <w:rsid w:val="00FA6584"/>
    <w:rsid w:val="00FA7A3E"/>
    <w:rsid w:val="00FB0F72"/>
    <w:rsid w:val="00FB1EB0"/>
    <w:rsid w:val="00FB252C"/>
    <w:rsid w:val="00FB3DA1"/>
    <w:rsid w:val="00FB49DD"/>
    <w:rsid w:val="00FB76E9"/>
    <w:rsid w:val="00FB77EB"/>
    <w:rsid w:val="00FC02AF"/>
    <w:rsid w:val="00FC048D"/>
    <w:rsid w:val="00FC097F"/>
    <w:rsid w:val="00FC1071"/>
    <w:rsid w:val="00FC26AA"/>
    <w:rsid w:val="00FC3DC6"/>
    <w:rsid w:val="00FC472A"/>
    <w:rsid w:val="00FC5379"/>
    <w:rsid w:val="00FC5A80"/>
    <w:rsid w:val="00FC5BC4"/>
    <w:rsid w:val="00FC6B7D"/>
    <w:rsid w:val="00FC7462"/>
    <w:rsid w:val="00FD0431"/>
    <w:rsid w:val="00FD0A21"/>
    <w:rsid w:val="00FD1E58"/>
    <w:rsid w:val="00FD29B6"/>
    <w:rsid w:val="00FD3966"/>
    <w:rsid w:val="00FD3CD7"/>
    <w:rsid w:val="00FD48D4"/>
    <w:rsid w:val="00FD4EF4"/>
    <w:rsid w:val="00FD4FFB"/>
    <w:rsid w:val="00FD510D"/>
    <w:rsid w:val="00FD6D92"/>
    <w:rsid w:val="00FD7077"/>
    <w:rsid w:val="00FE0344"/>
    <w:rsid w:val="00FE037A"/>
    <w:rsid w:val="00FE1BC7"/>
    <w:rsid w:val="00FE24C9"/>
    <w:rsid w:val="00FE3514"/>
    <w:rsid w:val="00FE4ACC"/>
    <w:rsid w:val="00FE4AD6"/>
    <w:rsid w:val="00FE5350"/>
    <w:rsid w:val="00FE6106"/>
    <w:rsid w:val="00FE7735"/>
    <w:rsid w:val="00FF0D57"/>
    <w:rsid w:val="00FF2524"/>
    <w:rsid w:val="00FF28D0"/>
    <w:rsid w:val="00FF2D24"/>
    <w:rsid w:val="00FF39D4"/>
    <w:rsid w:val="00FF4157"/>
    <w:rsid w:val="00FF6571"/>
    <w:rsid w:val="00FF6BC3"/>
    <w:rsid w:val="00FF74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3DBC"/>
  <w15:chartTrackingRefBased/>
  <w15:docId w15:val="{85D65C51-4C0B-44ED-B0FF-CE1BC823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BesuchterHyperlink">
    <w:name w:val="Besuchter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DD607E"/>
  </w:style>
  <w:style w:type="paragraph" w:customStyle="1" w:styleId="Default">
    <w:name w:val="Default"/>
    <w:rsid w:val="00D043FA"/>
    <w:pPr>
      <w:autoSpaceDE w:val="0"/>
      <w:autoSpaceDN w:val="0"/>
      <w:adjustRightInd w:val="0"/>
    </w:pPr>
    <w:rPr>
      <w:rFonts w:ascii="Cambria" w:hAnsi="Cambria" w:cs="Cambria"/>
      <w:color w:val="000000"/>
      <w:sz w:val="24"/>
      <w:szCs w:val="24"/>
    </w:rPr>
  </w:style>
  <w:style w:type="character" w:customStyle="1" w:styleId="verse">
    <w:name w:val="verse"/>
    <w:basedOn w:val="Absatz-Standardschriftart"/>
    <w:rsid w:val="00B92303"/>
  </w:style>
  <w:style w:type="character" w:styleId="NichtaufgelsteErwhnung">
    <w:name w:val="Unresolved Mention"/>
    <w:basedOn w:val="Absatz-Standardschriftart"/>
    <w:uiPriority w:val="99"/>
    <w:semiHidden/>
    <w:unhideWhenUsed/>
    <w:rsid w:val="0076091C"/>
    <w:rPr>
      <w:color w:val="605E5C"/>
      <w:shd w:val="clear" w:color="auto" w:fill="E1DFDD"/>
    </w:rPr>
  </w:style>
  <w:style w:type="character" w:styleId="BesuchterLink">
    <w:name w:val="FollowedHyperlink"/>
    <w:basedOn w:val="Absatz-Standardschriftart"/>
    <w:uiPriority w:val="99"/>
    <w:semiHidden/>
    <w:unhideWhenUsed/>
    <w:rsid w:val="00760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792899">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0751766">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043843">
      <w:bodyDiv w:val="1"/>
      <w:marLeft w:val="0"/>
      <w:marRight w:val="0"/>
      <w:marTop w:val="0"/>
      <w:marBottom w:val="0"/>
      <w:divBdr>
        <w:top w:val="none" w:sz="0" w:space="0" w:color="auto"/>
        <w:left w:val="none" w:sz="0" w:space="0" w:color="auto"/>
        <w:bottom w:val="none" w:sz="0" w:space="0" w:color="auto"/>
        <w:right w:val="none" w:sz="0" w:space="0" w:color="auto"/>
      </w:divBdr>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2864360">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life-onechance.org/images/Dokumente/AT/obadja/Ereignisse%20Israel%20-%20Edom_%C2%A9_Michael_Briggeler.pdf" TargetMode="External"/><Relationship Id="rId5" Type="http://schemas.openxmlformats.org/officeDocument/2006/relationships/webSettings" Target="webSettings.xm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A120-617A-42B0-8FF0-4E139F61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5360</Words>
  <Characters>33768</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Genesis</vt:lpstr>
    </vt:vector>
  </TitlesOfParts>
  <Company/>
  <LinksUpToDate>false</LinksUpToDate>
  <CharactersWithSpaces>39050</CharactersWithSpaces>
  <SharedDoc>false</SharedDoc>
  <HLinks>
    <vt:vector size="252" baseType="variant">
      <vt:variant>
        <vt:i4>720898</vt:i4>
      </vt:variant>
      <vt:variant>
        <vt:i4>123</vt:i4>
      </vt:variant>
      <vt:variant>
        <vt:i4>0</vt:i4>
      </vt:variant>
      <vt:variant>
        <vt:i4>5</vt:i4>
      </vt:variant>
      <vt:variant>
        <vt:lpwstr>javascript:void('Verse details');</vt:lpwstr>
      </vt:variant>
      <vt:variant>
        <vt:lpwstr/>
      </vt:variant>
      <vt:variant>
        <vt:i4>720898</vt:i4>
      </vt:variant>
      <vt:variant>
        <vt:i4>120</vt:i4>
      </vt:variant>
      <vt:variant>
        <vt:i4>0</vt:i4>
      </vt:variant>
      <vt:variant>
        <vt:i4>5</vt:i4>
      </vt:variant>
      <vt:variant>
        <vt:lpwstr>javascript:void('Verse details');</vt:lpwstr>
      </vt:variant>
      <vt:variant>
        <vt:lpwstr/>
      </vt:variant>
      <vt:variant>
        <vt:i4>720898</vt:i4>
      </vt:variant>
      <vt:variant>
        <vt:i4>117</vt:i4>
      </vt:variant>
      <vt:variant>
        <vt:i4>0</vt:i4>
      </vt:variant>
      <vt:variant>
        <vt:i4>5</vt:i4>
      </vt:variant>
      <vt:variant>
        <vt:lpwstr>javascript:void('Verse details');</vt:lpwstr>
      </vt:variant>
      <vt:variant>
        <vt:lpwstr/>
      </vt:variant>
      <vt:variant>
        <vt:i4>720898</vt:i4>
      </vt:variant>
      <vt:variant>
        <vt:i4>114</vt:i4>
      </vt:variant>
      <vt:variant>
        <vt:i4>0</vt:i4>
      </vt:variant>
      <vt:variant>
        <vt:i4>5</vt:i4>
      </vt:variant>
      <vt:variant>
        <vt:lpwstr>javascript:void('Verse details');</vt:lpwstr>
      </vt:variant>
      <vt:variant>
        <vt:lpwstr/>
      </vt:variant>
      <vt:variant>
        <vt:i4>720898</vt:i4>
      </vt:variant>
      <vt:variant>
        <vt:i4>111</vt:i4>
      </vt:variant>
      <vt:variant>
        <vt:i4>0</vt:i4>
      </vt:variant>
      <vt:variant>
        <vt:i4>5</vt:i4>
      </vt:variant>
      <vt:variant>
        <vt:lpwstr>javascript:void('Verse details');</vt:lpwstr>
      </vt:variant>
      <vt:variant>
        <vt:lpwstr/>
      </vt:variant>
      <vt:variant>
        <vt:i4>720898</vt:i4>
      </vt:variant>
      <vt:variant>
        <vt:i4>108</vt:i4>
      </vt:variant>
      <vt:variant>
        <vt:i4>0</vt:i4>
      </vt:variant>
      <vt:variant>
        <vt:i4>5</vt:i4>
      </vt:variant>
      <vt:variant>
        <vt:lpwstr>javascript:void('Verse details');</vt:lpwstr>
      </vt:variant>
      <vt:variant>
        <vt:lpwstr/>
      </vt:variant>
      <vt:variant>
        <vt:i4>720898</vt:i4>
      </vt:variant>
      <vt:variant>
        <vt:i4>105</vt:i4>
      </vt:variant>
      <vt:variant>
        <vt:i4>0</vt:i4>
      </vt:variant>
      <vt:variant>
        <vt:i4>5</vt:i4>
      </vt:variant>
      <vt:variant>
        <vt:lpwstr>javascript:void('Verse details');</vt:lpwstr>
      </vt:variant>
      <vt:variant>
        <vt:lpwstr/>
      </vt:variant>
      <vt:variant>
        <vt:i4>720898</vt:i4>
      </vt:variant>
      <vt:variant>
        <vt:i4>102</vt:i4>
      </vt:variant>
      <vt:variant>
        <vt:i4>0</vt:i4>
      </vt:variant>
      <vt:variant>
        <vt:i4>5</vt:i4>
      </vt:variant>
      <vt:variant>
        <vt:lpwstr>javascript:void('Verse details');</vt:lpwstr>
      </vt:variant>
      <vt:variant>
        <vt:lpwstr/>
      </vt:variant>
      <vt:variant>
        <vt:i4>720898</vt:i4>
      </vt:variant>
      <vt:variant>
        <vt:i4>99</vt:i4>
      </vt:variant>
      <vt:variant>
        <vt:i4>0</vt:i4>
      </vt:variant>
      <vt:variant>
        <vt:i4>5</vt:i4>
      </vt:variant>
      <vt:variant>
        <vt:lpwstr>javascript:void('Verse details');</vt:lpwstr>
      </vt:variant>
      <vt:variant>
        <vt:lpwstr/>
      </vt:variant>
      <vt:variant>
        <vt:i4>720898</vt:i4>
      </vt:variant>
      <vt:variant>
        <vt:i4>96</vt:i4>
      </vt:variant>
      <vt:variant>
        <vt:i4>0</vt:i4>
      </vt:variant>
      <vt:variant>
        <vt:i4>5</vt:i4>
      </vt:variant>
      <vt:variant>
        <vt:lpwstr>javascript:void('Verse details');</vt:lpwstr>
      </vt:variant>
      <vt:variant>
        <vt:lpwstr/>
      </vt:variant>
      <vt:variant>
        <vt:i4>720898</vt:i4>
      </vt:variant>
      <vt:variant>
        <vt:i4>93</vt:i4>
      </vt:variant>
      <vt:variant>
        <vt:i4>0</vt:i4>
      </vt:variant>
      <vt:variant>
        <vt:i4>5</vt:i4>
      </vt:variant>
      <vt:variant>
        <vt:lpwstr>javascript:void('Verse details');</vt:lpwstr>
      </vt:variant>
      <vt:variant>
        <vt:lpwstr/>
      </vt:variant>
      <vt:variant>
        <vt:i4>720898</vt:i4>
      </vt:variant>
      <vt:variant>
        <vt:i4>90</vt:i4>
      </vt:variant>
      <vt:variant>
        <vt:i4>0</vt:i4>
      </vt:variant>
      <vt:variant>
        <vt:i4>5</vt:i4>
      </vt:variant>
      <vt:variant>
        <vt:lpwstr>javascript:void('Verse details');</vt:lpwstr>
      </vt:variant>
      <vt:variant>
        <vt:lpwstr/>
      </vt:variant>
      <vt:variant>
        <vt:i4>720898</vt:i4>
      </vt:variant>
      <vt:variant>
        <vt:i4>87</vt:i4>
      </vt:variant>
      <vt:variant>
        <vt:i4>0</vt:i4>
      </vt:variant>
      <vt:variant>
        <vt:i4>5</vt:i4>
      </vt:variant>
      <vt:variant>
        <vt:lpwstr>javascript:void('Verse details');</vt:lpwstr>
      </vt:variant>
      <vt:variant>
        <vt:lpwstr/>
      </vt:variant>
      <vt:variant>
        <vt:i4>720898</vt:i4>
      </vt:variant>
      <vt:variant>
        <vt:i4>84</vt:i4>
      </vt:variant>
      <vt:variant>
        <vt:i4>0</vt:i4>
      </vt:variant>
      <vt:variant>
        <vt:i4>5</vt:i4>
      </vt:variant>
      <vt:variant>
        <vt:lpwstr>javascript:void('Verse details');</vt:lpwstr>
      </vt:variant>
      <vt:variant>
        <vt:lpwstr/>
      </vt:variant>
      <vt:variant>
        <vt:i4>720898</vt:i4>
      </vt:variant>
      <vt:variant>
        <vt:i4>81</vt:i4>
      </vt:variant>
      <vt:variant>
        <vt:i4>0</vt:i4>
      </vt:variant>
      <vt:variant>
        <vt:i4>5</vt:i4>
      </vt:variant>
      <vt:variant>
        <vt:lpwstr>javascript:void('Verse details');</vt:lpwstr>
      </vt:variant>
      <vt:variant>
        <vt:lpwstr/>
      </vt:variant>
      <vt:variant>
        <vt:i4>720898</vt:i4>
      </vt:variant>
      <vt:variant>
        <vt:i4>78</vt:i4>
      </vt:variant>
      <vt:variant>
        <vt:i4>0</vt:i4>
      </vt:variant>
      <vt:variant>
        <vt:i4>5</vt:i4>
      </vt:variant>
      <vt:variant>
        <vt:lpwstr>javascript:void('Verse details');</vt:lpwstr>
      </vt:variant>
      <vt:variant>
        <vt:lpwstr/>
      </vt:variant>
      <vt:variant>
        <vt:i4>720898</vt:i4>
      </vt:variant>
      <vt:variant>
        <vt:i4>75</vt:i4>
      </vt:variant>
      <vt:variant>
        <vt:i4>0</vt:i4>
      </vt:variant>
      <vt:variant>
        <vt:i4>5</vt:i4>
      </vt:variant>
      <vt:variant>
        <vt:lpwstr>javascript:void('Verse details');</vt:lpwstr>
      </vt:variant>
      <vt:variant>
        <vt:lpwstr/>
      </vt:variant>
      <vt:variant>
        <vt:i4>720898</vt:i4>
      </vt:variant>
      <vt:variant>
        <vt:i4>72</vt:i4>
      </vt:variant>
      <vt:variant>
        <vt:i4>0</vt:i4>
      </vt:variant>
      <vt:variant>
        <vt:i4>5</vt:i4>
      </vt:variant>
      <vt:variant>
        <vt:lpwstr>javascript:void('Verse details');</vt:lpwstr>
      </vt:variant>
      <vt:variant>
        <vt:lpwstr/>
      </vt:variant>
      <vt:variant>
        <vt:i4>720898</vt:i4>
      </vt:variant>
      <vt:variant>
        <vt:i4>69</vt:i4>
      </vt:variant>
      <vt:variant>
        <vt:i4>0</vt:i4>
      </vt:variant>
      <vt:variant>
        <vt:i4>5</vt:i4>
      </vt:variant>
      <vt:variant>
        <vt:lpwstr>javascript:void('Verse details');</vt:lpwstr>
      </vt:variant>
      <vt:variant>
        <vt:lpwstr/>
      </vt:variant>
      <vt:variant>
        <vt:i4>720898</vt:i4>
      </vt:variant>
      <vt:variant>
        <vt:i4>66</vt:i4>
      </vt:variant>
      <vt:variant>
        <vt:i4>0</vt:i4>
      </vt:variant>
      <vt:variant>
        <vt:i4>5</vt:i4>
      </vt:variant>
      <vt:variant>
        <vt:lpwstr>javascript:void('Verse details');</vt:lpwstr>
      </vt:variant>
      <vt:variant>
        <vt:lpwstr/>
      </vt:variant>
      <vt:variant>
        <vt:i4>720898</vt:i4>
      </vt:variant>
      <vt:variant>
        <vt:i4>63</vt:i4>
      </vt:variant>
      <vt:variant>
        <vt:i4>0</vt:i4>
      </vt:variant>
      <vt:variant>
        <vt:i4>5</vt:i4>
      </vt:variant>
      <vt:variant>
        <vt:lpwstr>javascript:void('Verse details');</vt:lpwstr>
      </vt:variant>
      <vt:variant>
        <vt:lpwstr/>
      </vt:variant>
      <vt:variant>
        <vt:i4>720898</vt:i4>
      </vt:variant>
      <vt:variant>
        <vt:i4>60</vt:i4>
      </vt:variant>
      <vt:variant>
        <vt:i4>0</vt:i4>
      </vt:variant>
      <vt:variant>
        <vt:i4>5</vt:i4>
      </vt:variant>
      <vt:variant>
        <vt:lpwstr>javascript:void('Verse details');</vt:lpwstr>
      </vt:variant>
      <vt:variant>
        <vt:lpwstr/>
      </vt:variant>
      <vt:variant>
        <vt:i4>720898</vt:i4>
      </vt:variant>
      <vt:variant>
        <vt:i4>57</vt:i4>
      </vt:variant>
      <vt:variant>
        <vt:i4>0</vt:i4>
      </vt:variant>
      <vt:variant>
        <vt:i4>5</vt:i4>
      </vt:variant>
      <vt:variant>
        <vt:lpwstr>javascript:void('Verse details');</vt:lpwstr>
      </vt:variant>
      <vt:variant>
        <vt:lpwstr/>
      </vt:variant>
      <vt:variant>
        <vt:i4>720898</vt:i4>
      </vt:variant>
      <vt:variant>
        <vt:i4>54</vt:i4>
      </vt:variant>
      <vt:variant>
        <vt:i4>0</vt:i4>
      </vt:variant>
      <vt:variant>
        <vt:i4>5</vt:i4>
      </vt:variant>
      <vt:variant>
        <vt:lpwstr>javascript:void('Verse details');</vt:lpwstr>
      </vt:variant>
      <vt:variant>
        <vt:lpwstr/>
      </vt:variant>
      <vt:variant>
        <vt:i4>720898</vt:i4>
      </vt:variant>
      <vt:variant>
        <vt:i4>51</vt:i4>
      </vt:variant>
      <vt:variant>
        <vt:i4>0</vt:i4>
      </vt:variant>
      <vt:variant>
        <vt:i4>5</vt:i4>
      </vt:variant>
      <vt:variant>
        <vt:lpwstr>javascript:void('Verse details');</vt:lpwstr>
      </vt:variant>
      <vt:variant>
        <vt:lpwstr/>
      </vt:variant>
      <vt:variant>
        <vt:i4>720898</vt:i4>
      </vt:variant>
      <vt:variant>
        <vt:i4>48</vt:i4>
      </vt:variant>
      <vt:variant>
        <vt:i4>0</vt:i4>
      </vt:variant>
      <vt:variant>
        <vt:i4>5</vt:i4>
      </vt:variant>
      <vt:variant>
        <vt:lpwstr>javascript:void('Verse details');</vt:lpwstr>
      </vt:variant>
      <vt:variant>
        <vt:lpwstr/>
      </vt:variant>
      <vt:variant>
        <vt:i4>720898</vt:i4>
      </vt:variant>
      <vt:variant>
        <vt:i4>45</vt:i4>
      </vt:variant>
      <vt:variant>
        <vt:i4>0</vt:i4>
      </vt:variant>
      <vt:variant>
        <vt:i4>5</vt:i4>
      </vt:variant>
      <vt:variant>
        <vt:lpwstr>javascript:void('Verse details');</vt:lpwstr>
      </vt:variant>
      <vt:variant>
        <vt:lpwstr/>
      </vt:variant>
      <vt:variant>
        <vt:i4>720898</vt:i4>
      </vt:variant>
      <vt:variant>
        <vt:i4>42</vt:i4>
      </vt:variant>
      <vt:variant>
        <vt:i4>0</vt:i4>
      </vt:variant>
      <vt:variant>
        <vt:i4>5</vt:i4>
      </vt:variant>
      <vt:variant>
        <vt:lpwstr>javascript:void('Verse details');</vt:lpwstr>
      </vt:variant>
      <vt:variant>
        <vt:lpwstr/>
      </vt:variant>
      <vt:variant>
        <vt:i4>720898</vt:i4>
      </vt:variant>
      <vt:variant>
        <vt:i4>39</vt:i4>
      </vt:variant>
      <vt:variant>
        <vt:i4>0</vt:i4>
      </vt:variant>
      <vt:variant>
        <vt:i4>5</vt:i4>
      </vt:variant>
      <vt:variant>
        <vt:lpwstr>javascript:void('Verse details');</vt:lpwstr>
      </vt:variant>
      <vt:variant>
        <vt:lpwstr/>
      </vt:variant>
      <vt:variant>
        <vt:i4>720898</vt:i4>
      </vt:variant>
      <vt:variant>
        <vt:i4>36</vt:i4>
      </vt:variant>
      <vt:variant>
        <vt:i4>0</vt:i4>
      </vt:variant>
      <vt:variant>
        <vt:i4>5</vt:i4>
      </vt:variant>
      <vt:variant>
        <vt:lpwstr>javascript:void('Verse details');</vt:lpwstr>
      </vt:variant>
      <vt:variant>
        <vt:lpwstr/>
      </vt:variant>
      <vt:variant>
        <vt:i4>720898</vt:i4>
      </vt:variant>
      <vt:variant>
        <vt:i4>33</vt:i4>
      </vt:variant>
      <vt:variant>
        <vt:i4>0</vt:i4>
      </vt:variant>
      <vt:variant>
        <vt:i4>5</vt:i4>
      </vt:variant>
      <vt:variant>
        <vt:lpwstr>javascript:void('Verse details');</vt:lpwstr>
      </vt:variant>
      <vt:variant>
        <vt:lpwstr/>
      </vt:variant>
      <vt:variant>
        <vt:i4>720898</vt:i4>
      </vt:variant>
      <vt:variant>
        <vt:i4>30</vt:i4>
      </vt:variant>
      <vt:variant>
        <vt:i4>0</vt:i4>
      </vt:variant>
      <vt:variant>
        <vt:i4>5</vt:i4>
      </vt:variant>
      <vt:variant>
        <vt:lpwstr>javascript:void('Verse details');</vt:lpwstr>
      </vt:variant>
      <vt:variant>
        <vt:lpwstr/>
      </vt:variant>
      <vt:variant>
        <vt:i4>720898</vt:i4>
      </vt:variant>
      <vt:variant>
        <vt:i4>27</vt:i4>
      </vt:variant>
      <vt:variant>
        <vt:i4>0</vt:i4>
      </vt:variant>
      <vt:variant>
        <vt:i4>5</vt:i4>
      </vt:variant>
      <vt:variant>
        <vt:lpwstr>javascript:void('Verse details');</vt:lpwstr>
      </vt:variant>
      <vt:variant>
        <vt:lpwstr/>
      </vt:variant>
      <vt:variant>
        <vt:i4>720898</vt:i4>
      </vt:variant>
      <vt:variant>
        <vt:i4>24</vt:i4>
      </vt:variant>
      <vt:variant>
        <vt:i4>0</vt:i4>
      </vt:variant>
      <vt:variant>
        <vt:i4>5</vt:i4>
      </vt:variant>
      <vt:variant>
        <vt:lpwstr>javascript:void('Verse details');</vt:lpwstr>
      </vt:variant>
      <vt:variant>
        <vt:lpwstr/>
      </vt:variant>
      <vt:variant>
        <vt:i4>720898</vt:i4>
      </vt:variant>
      <vt:variant>
        <vt:i4>21</vt:i4>
      </vt:variant>
      <vt:variant>
        <vt:i4>0</vt:i4>
      </vt:variant>
      <vt:variant>
        <vt:i4>5</vt:i4>
      </vt:variant>
      <vt:variant>
        <vt:lpwstr>javascript:void('Verse details');</vt:lpwstr>
      </vt:variant>
      <vt:variant>
        <vt:lpwstr/>
      </vt: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dc:title>
  <dc:subject/>
  <dc:creator>Reinhard Briggeler</dc:creator>
  <cp:keywords>Genesis</cp:keywords>
  <cp:lastModifiedBy>Reinhard Briggeler</cp:lastModifiedBy>
  <cp:revision>14</cp:revision>
  <cp:lastPrinted>2018-09-08T07:43:00Z</cp:lastPrinted>
  <dcterms:created xsi:type="dcterms:W3CDTF">2023-01-21T09:59:00Z</dcterms:created>
  <dcterms:modified xsi:type="dcterms:W3CDTF">2023-01-22T06:10:00Z</dcterms:modified>
</cp:coreProperties>
</file>